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313A" w14:textId="77777777" w:rsidR="004F4F34" w:rsidRPr="007E4D74" w:rsidRDefault="004F4F34" w:rsidP="008B530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SPORT – snaga zajedništva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SF.3.4.08.07</w:t>
      </w:r>
      <w:r w:rsidRPr="007E4D7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.00128</w:t>
      </w:r>
    </w:p>
    <w:p w14:paraId="375A78A2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Veslački klub „Iktus" iz Osijeka, u partnerstvu s Atletskim klubom „Slavonija-Žito" Osijek, Osnovnom školom Ivana Filipovića i Zajednicom osječkog sporta, s ponosom najavljuje provedbu projekta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„SPORT – snaga zajedništva"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, koji se provodi u okviru Poziva na dostavu projektnih prijedloga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SF.3.4.08.07 – Uključivanje djece i mladih u riziku od socijalne isključenosti u sport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4D2AAD5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Projekt je sufinanciran sredstvima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Europske unije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iz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Europskog socijalnog fonda plus (ESF+)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u sklopu programa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Učinkoviti ljudski potencijali 2021.–2027.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, s ukupnom vrijednošću od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131.950,00 eura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, od čega bespovratna sredstva iznose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129.311,00 eura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(98 % ukupnih prihvatljivih troškova, od čega 85 % iz ESF+ i 15 % iz Državnog proračuna Republike Hrvatske).</w:t>
      </w:r>
    </w:p>
    <w:p w14:paraId="40F067E6" w14:textId="77777777" w:rsidR="004F4F34" w:rsidRPr="007E4D74" w:rsidRDefault="004F4F34" w:rsidP="007E4D74">
      <w:pPr>
        <w:rPr>
          <w:b/>
          <w:bCs/>
          <w:sz w:val="28"/>
          <w:szCs w:val="32"/>
        </w:rPr>
      </w:pPr>
      <w:r w:rsidRPr="007E4D74">
        <w:rPr>
          <w:b/>
          <w:bCs/>
          <w:sz w:val="28"/>
          <w:szCs w:val="32"/>
        </w:rPr>
        <w:t>O projektu</w:t>
      </w:r>
    </w:p>
    <w:p w14:paraId="61CEB712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Projekt „SPORT – snaga zajedništva" usmjeren je na uključivanje djece i mladih u riziku od socijalne isključenosti u besplatne sportske i edukativne aktivnosti na području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Osječko-baranjske županije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. Projekt traje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28 mjeseci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i provodi se u Osijeku.</w:t>
      </w:r>
    </w:p>
    <w:p w14:paraId="5252298B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Cilj projekta je osigurati dostupnost sportskih i sportsko-rekreativnih sadržaja za ranjive skupine s ciljem povećanja njihove socijalne uključenosti, uz poseban naglasak na pristupačnost za djecu s teškoćama u razvoju i mlade s invaliditetom.</w:t>
      </w:r>
    </w:p>
    <w:p w14:paraId="3510AAF0" w14:textId="77777777" w:rsidR="004F4F34" w:rsidRPr="007E4D74" w:rsidRDefault="004F4F34" w:rsidP="007E4D74">
      <w:pPr>
        <w:rPr>
          <w:b/>
          <w:bCs/>
          <w:sz w:val="28"/>
          <w:szCs w:val="32"/>
        </w:rPr>
      </w:pPr>
      <w:r w:rsidRPr="007E4D74">
        <w:rPr>
          <w:b/>
          <w:bCs/>
          <w:sz w:val="28"/>
          <w:szCs w:val="32"/>
        </w:rPr>
        <w:t>Ciljne skupine</w:t>
      </w:r>
    </w:p>
    <w:p w14:paraId="5B7A932D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Projekt je namijenjen djeci i mladima koji su u riziku od socijalne isključenosti, uključujući:</w:t>
      </w:r>
    </w:p>
    <w:p w14:paraId="086D04F6" w14:textId="77777777" w:rsidR="004F4F34" w:rsidRPr="004F4F34" w:rsidRDefault="004F4F34" w:rsidP="004F4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djecu nezaposlenih roditelja i roditelja korisnika dječjeg doplatka,</w:t>
      </w:r>
    </w:p>
    <w:p w14:paraId="5963FC26" w14:textId="77777777" w:rsidR="004F4F34" w:rsidRPr="004F4F34" w:rsidRDefault="004F4F34" w:rsidP="004F4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djecu bez odgovarajuće roditeljske skrbi i djecu samohranih roditelja,</w:t>
      </w:r>
    </w:p>
    <w:p w14:paraId="6BCD3324" w14:textId="77777777" w:rsidR="004F4F34" w:rsidRPr="004F4F34" w:rsidRDefault="004F4F34" w:rsidP="004F4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djecu iz jednoroditeljskih obitelji i obitelji s troje ili više djece,</w:t>
      </w:r>
    </w:p>
    <w:p w14:paraId="3A2FD727" w14:textId="77777777" w:rsidR="004F4F34" w:rsidRPr="004F4F34" w:rsidRDefault="004F4F34" w:rsidP="004F4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djecu s teškoćama u razvoju i mlade s invaliditetom,</w:t>
      </w:r>
    </w:p>
    <w:p w14:paraId="585DBC5F" w14:textId="77777777" w:rsidR="004F4F34" w:rsidRPr="004F4F34" w:rsidRDefault="004F4F34" w:rsidP="004F4F3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djecu i mlađe punoljetne osobe s problemima u ponašanju.</w:t>
      </w:r>
    </w:p>
    <w:p w14:paraId="1F10741C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Planira se uključiti najmanje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25 sudionika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koji će sudjelovati u projektnim aktivnostima.</w:t>
      </w:r>
    </w:p>
    <w:p w14:paraId="554329B7" w14:textId="77777777" w:rsidR="004F4F34" w:rsidRPr="007E4D74" w:rsidRDefault="004F4F34" w:rsidP="007E4D74">
      <w:pPr>
        <w:rPr>
          <w:b/>
          <w:bCs/>
          <w:sz w:val="28"/>
          <w:szCs w:val="32"/>
        </w:rPr>
      </w:pPr>
      <w:r w:rsidRPr="007E4D74">
        <w:rPr>
          <w:b/>
          <w:bCs/>
          <w:sz w:val="28"/>
          <w:szCs w:val="32"/>
        </w:rPr>
        <w:t>Projektne aktivnosti</w:t>
      </w:r>
    </w:p>
    <w:p w14:paraId="0CA43FA1" w14:textId="0B8524C2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Provedba sportskih i sportsko-rekreativnih programa</w:t>
      </w:r>
    </w:p>
    <w:p w14:paraId="1429B76B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Sudionicima će biti dostupno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 strukturiranih programa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koji uključuju:</w:t>
      </w:r>
    </w:p>
    <w:p w14:paraId="1F6E32A1" w14:textId="77777777" w:rsidR="004F4F34" w:rsidRPr="004F4F34" w:rsidRDefault="004F4F34" w:rsidP="004F4F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Upoznavanje s tehničko-taktičkim elementima veslanja</w:t>
      </w:r>
    </w:p>
    <w:p w14:paraId="61990B26" w14:textId="77777777" w:rsidR="004F4F34" w:rsidRPr="004F4F34" w:rsidRDefault="004F4F34" w:rsidP="004F4F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Program razvoja motoričkih i koordinacijskih vještina kroz funkcionalne poligone</w:t>
      </w:r>
    </w:p>
    <w:p w14:paraId="474DA7A4" w14:textId="77777777" w:rsidR="004F4F34" w:rsidRPr="004F4F34" w:rsidRDefault="004F4F34" w:rsidP="004F4F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Skok u dalj</w:t>
      </w:r>
    </w:p>
    <w:p w14:paraId="09251B91" w14:textId="77777777" w:rsidR="004F4F34" w:rsidRPr="004F4F34" w:rsidRDefault="004F4F34" w:rsidP="004F4F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Natjecanje u bacanju sportskih rekvizita</w:t>
      </w:r>
    </w:p>
    <w:p w14:paraId="6F9F4D1C" w14:textId="77777777" w:rsidR="004F4F34" w:rsidRPr="004F4F34" w:rsidRDefault="004F4F34" w:rsidP="004F4F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Program gimnastičkih elemenata</w:t>
      </w:r>
    </w:p>
    <w:p w14:paraId="4D5E174B" w14:textId="77777777" w:rsidR="004F4F34" w:rsidRPr="004F4F34" w:rsidRDefault="004F4F34" w:rsidP="004F4F3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Program osnovnih atletskih i funkcionalnih vježbi</w:t>
      </w:r>
    </w:p>
    <w:p w14:paraId="2DB07648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Svi programi prilagođeni su dobi, sposobnostima i potrebama sudionika, uključujući djecu s teškoćama u razvoju.</w:t>
      </w:r>
    </w:p>
    <w:p w14:paraId="65B6806B" w14:textId="0DDFD6BC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Edukativne radionice o važnosti sporta i zdravih životnih navika</w:t>
      </w:r>
    </w:p>
    <w:p w14:paraId="25698807" w14:textId="59B8082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Bit će provedeno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 edukativnih radionica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koje će obrađivati sljedeće teme:</w:t>
      </w:r>
    </w:p>
    <w:p w14:paraId="5C943162" w14:textId="77777777" w:rsidR="004F4F34" w:rsidRPr="004F4F34" w:rsidRDefault="004F4F34" w:rsidP="004F4F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Sport i različitosti – promicanje tolerancije i inkluzije</w:t>
      </w:r>
    </w:p>
    <w:p w14:paraId="3C376953" w14:textId="77777777" w:rsidR="004F4F34" w:rsidRPr="004F4F34" w:rsidRDefault="004F4F34" w:rsidP="004F4F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Sport i rodna ravnopravnost – razbijanje rodnih stereotipa u sportu</w:t>
      </w:r>
    </w:p>
    <w:p w14:paraId="34D05E22" w14:textId="77777777" w:rsidR="004F4F34" w:rsidRPr="004F4F34" w:rsidRDefault="004F4F34" w:rsidP="004F4F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Sport i prehrana – osnove zdrave prehrane za rekreativce i sportaše</w:t>
      </w:r>
    </w:p>
    <w:p w14:paraId="38B8150B" w14:textId="77777777" w:rsidR="004F4F34" w:rsidRPr="004F4F34" w:rsidRDefault="004F4F34" w:rsidP="004F4F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Sport i sigurnost – pravila sigurnog bavljenja sportom i osnove prve pomoći</w:t>
      </w:r>
    </w:p>
    <w:p w14:paraId="090C26E8" w14:textId="77777777" w:rsidR="004F4F34" w:rsidRPr="004F4F34" w:rsidRDefault="004F4F34" w:rsidP="004F4F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Sport i svakodnevica – važnost svakodnevnog kretanja</w:t>
      </w:r>
    </w:p>
    <w:p w14:paraId="323D58F1" w14:textId="77777777" w:rsidR="004F4F34" w:rsidRPr="004F4F34" w:rsidRDefault="004F4F34" w:rsidP="004F4F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Sport i škola – povezivanje sporta s učenjem, postavljanjem ciljeva i disciplinom</w:t>
      </w:r>
    </w:p>
    <w:p w14:paraId="7689D40A" w14:textId="2ED8B417" w:rsidR="004F4F34" w:rsidRPr="007E4D74" w:rsidRDefault="004F4F34" w:rsidP="004F4F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>Sport i ja – sport kao zabava i razvoj socijalnih vještina</w:t>
      </w:r>
    </w:p>
    <w:p w14:paraId="20CDCB84" w14:textId="7F341107" w:rsidR="004F4F34" w:rsidRPr="007E4D74" w:rsidRDefault="004F4F34" w:rsidP="007E4D74">
      <w:pPr>
        <w:rPr>
          <w:sz w:val="24"/>
          <w:szCs w:val="24"/>
        </w:rPr>
      </w:pPr>
      <w:r w:rsidRPr="007E4D74">
        <w:rPr>
          <w:sz w:val="24"/>
          <w:szCs w:val="24"/>
        </w:rPr>
        <w:t xml:space="preserve">Pratite obavijesti na našim stranicama, uskoro ćemo objaviti sve informacije o terminima sportskih programa i edukativnih radionica te načinu na koji se možete prijaviti i uključiti u </w:t>
      </w:r>
      <w:r w:rsidR="007E4D74" w:rsidRPr="007E4D74">
        <w:rPr>
          <w:sz w:val="24"/>
          <w:szCs w:val="24"/>
        </w:rPr>
        <w:t xml:space="preserve">ovaj </w:t>
      </w:r>
      <w:r w:rsidRPr="007E4D74">
        <w:rPr>
          <w:sz w:val="24"/>
          <w:szCs w:val="24"/>
        </w:rPr>
        <w:t>projekt.</w:t>
      </w:r>
    </w:p>
    <w:p w14:paraId="01DE2A45" w14:textId="3E175968" w:rsidR="004F4F34" w:rsidRPr="007E4D74" w:rsidRDefault="004F4F34" w:rsidP="007E4D74">
      <w:pPr>
        <w:rPr>
          <w:b/>
          <w:bCs/>
          <w:sz w:val="28"/>
          <w:szCs w:val="32"/>
        </w:rPr>
      </w:pPr>
      <w:r w:rsidRPr="007E4D74">
        <w:rPr>
          <w:b/>
          <w:bCs/>
          <w:sz w:val="28"/>
          <w:szCs w:val="32"/>
        </w:rPr>
        <w:t>Očekivani rezultati i održivost</w:t>
      </w:r>
    </w:p>
    <w:p w14:paraId="430847E6" w14:textId="77777777" w:rsidR="004F4F34" w:rsidRPr="004F4F34" w:rsidRDefault="004F4F34" w:rsidP="004F4F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Projekt će pridonijeti trajnom povećanju uključenosti djece i mladih iz ranjivih skupina u sportske aktivnosti, smanjenju rizika od socijalne isključenosti te razvoju zdravih životnih navika. Sportski klubovi i škola razvijaju održive modele rada s ranjivim skupinama koji će se nastaviti i nakon završetka projekta, uz cilj uključivanja najmanje </w:t>
      </w:r>
      <w:r w:rsidRPr="004F4F34">
        <w:rPr>
          <w:rFonts w:eastAsia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8 novih korisnika</w:t>
      </w:r>
      <w:r w:rsidRPr="004F4F34"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  <w:t xml:space="preserve"> u godini dana nakon završetka financiranja.</w:t>
      </w:r>
    </w:p>
    <w:p w14:paraId="5D1A3AAD" w14:textId="661592B9" w:rsidR="004F4F34" w:rsidRPr="004F4F34" w:rsidRDefault="004F4F34" w:rsidP="004F4F3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hr-HR"/>
          <w14:ligatures w14:val="none"/>
        </w:rPr>
      </w:pPr>
      <w:r w:rsidRPr="004F4F34">
        <w:rPr>
          <w:rFonts w:eastAsia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Podaci o projektu </w:t>
      </w:r>
    </w:p>
    <w:tbl>
      <w:tblPr>
        <w:tblW w:w="98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213"/>
      </w:tblGrid>
      <w:tr w:rsidR="004F4F34" w:rsidRPr="004F4F34" w14:paraId="1BBB307D" w14:textId="77777777" w:rsidTr="004F4F34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5249E14D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53ABC" w14:textId="77777777" w:rsidR="004F4F34" w:rsidRPr="004F4F34" w:rsidRDefault="004F4F34" w:rsidP="004F4F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F4F34" w:rsidRPr="004F4F34" w14:paraId="446ADE55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73FFE5A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Naziv projekta</w:t>
            </w:r>
          </w:p>
        </w:tc>
        <w:tc>
          <w:tcPr>
            <w:tcW w:w="0" w:type="auto"/>
            <w:vAlign w:val="center"/>
            <w:hideMark/>
          </w:tcPr>
          <w:p w14:paraId="6D0DC5D1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SPORT – snaga zajedništva</w:t>
            </w:r>
          </w:p>
        </w:tc>
      </w:tr>
      <w:tr w:rsidR="004F4F34" w:rsidRPr="004F4F34" w14:paraId="091AD029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52E04303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Kodna oznaka projekta</w:t>
            </w:r>
          </w:p>
        </w:tc>
        <w:tc>
          <w:tcPr>
            <w:tcW w:w="0" w:type="auto"/>
            <w:vAlign w:val="center"/>
            <w:hideMark/>
          </w:tcPr>
          <w:p w14:paraId="0077A5A8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SF.3.4.08.07.0128</w:t>
            </w:r>
          </w:p>
        </w:tc>
      </w:tr>
      <w:tr w:rsidR="004F4F34" w:rsidRPr="004F4F34" w14:paraId="03E27BAE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4B07C3A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Korisnik (Prijavitelj)</w:t>
            </w:r>
          </w:p>
        </w:tc>
        <w:tc>
          <w:tcPr>
            <w:tcW w:w="0" w:type="auto"/>
            <w:vAlign w:val="center"/>
            <w:hideMark/>
          </w:tcPr>
          <w:p w14:paraId="619A9F69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Veslački klub „Iktus", Šetalište kardinala Franje Šepera 1 D, 31000 Osijek</w:t>
            </w:r>
          </w:p>
        </w:tc>
      </w:tr>
      <w:tr w:rsidR="004F4F34" w:rsidRPr="004F4F34" w14:paraId="5DD6E667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2AF7158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Partneri</w:t>
            </w:r>
          </w:p>
        </w:tc>
        <w:tc>
          <w:tcPr>
            <w:tcW w:w="0" w:type="auto"/>
            <w:vAlign w:val="center"/>
            <w:hideMark/>
          </w:tcPr>
          <w:p w14:paraId="3F9BFA1C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Atletski klub „Slavonija-Žito" Osijek, Martina Divalta 4, 31000 Osijek</w:t>
            </w:r>
          </w:p>
        </w:tc>
      </w:tr>
      <w:tr w:rsidR="004F4F34" w:rsidRPr="004F4F34" w14:paraId="1AAE005F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851DC48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7C67FD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Osnovna škola Ivana Filipovića, Kalnička 48, 31000 Osijek</w:t>
            </w:r>
          </w:p>
        </w:tc>
      </w:tr>
      <w:tr w:rsidR="004F4F34" w:rsidRPr="004F4F34" w14:paraId="7ED437D6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050FD7A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8F74D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Zajednica osječkog sporta, Istarska 1 D, 31000 Osijek</w:t>
            </w:r>
          </w:p>
        </w:tc>
      </w:tr>
      <w:tr w:rsidR="004F4F34" w:rsidRPr="004F4F34" w14:paraId="7B64F962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E6EF80A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Fond</w:t>
            </w:r>
          </w:p>
        </w:tc>
        <w:tc>
          <w:tcPr>
            <w:tcW w:w="0" w:type="auto"/>
            <w:vAlign w:val="center"/>
            <w:hideMark/>
          </w:tcPr>
          <w:p w14:paraId="722E75AA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Europski socijalni fond plus (ESF+)</w:t>
            </w:r>
          </w:p>
        </w:tc>
      </w:tr>
      <w:tr w:rsidR="004F4F34" w:rsidRPr="004F4F34" w14:paraId="1B4571E0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BC023E7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452E4622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Učinkoviti ljudski potencijali 2021.–2027.</w:t>
            </w:r>
          </w:p>
        </w:tc>
      </w:tr>
      <w:tr w:rsidR="004F4F34" w:rsidRPr="004F4F34" w14:paraId="306B5469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522E6AF3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Poziv</w:t>
            </w:r>
          </w:p>
        </w:tc>
        <w:tc>
          <w:tcPr>
            <w:tcW w:w="0" w:type="auto"/>
            <w:vAlign w:val="center"/>
            <w:hideMark/>
          </w:tcPr>
          <w:p w14:paraId="59C9DE8B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SF.3.4.08.07 – Uključivanje djece i mladih u riziku od socijalne isključenosti u sport</w:t>
            </w:r>
          </w:p>
        </w:tc>
      </w:tr>
      <w:tr w:rsidR="004F4F34" w:rsidRPr="004F4F34" w14:paraId="3057617C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09218C9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Posredničko tijelo razine 1 (PT1)</w:t>
            </w:r>
          </w:p>
        </w:tc>
        <w:tc>
          <w:tcPr>
            <w:tcW w:w="0" w:type="auto"/>
            <w:vAlign w:val="center"/>
            <w:hideMark/>
          </w:tcPr>
          <w:p w14:paraId="1FCDAC4A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Ministarstvo turizma i sporta</w:t>
            </w:r>
          </w:p>
        </w:tc>
      </w:tr>
      <w:tr w:rsidR="004F4F34" w:rsidRPr="004F4F34" w14:paraId="6E96E4CC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3439A48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Posredničko tijelo razine 2 (PT2)</w:t>
            </w:r>
          </w:p>
        </w:tc>
        <w:tc>
          <w:tcPr>
            <w:tcW w:w="0" w:type="auto"/>
            <w:vAlign w:val="center"/>
            <w:hideMark/>
          </w:tcPr>
          <w:p w14:paraId="73827387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Hrvatski zavod za zapošljavanje</w:t>
            </w:r>
          </w:p>
        </w:tc>
      </w:tr>
      <w:tr w:rsidR="004F4F34" w:rsidRPr="004F4F34" w14:paraId="133712CC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DD44F89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Ukupna vrijednost projekta</w:t>
            </w:r>
          </w:p>
        </w:tc>
        <w:tc>
          <w:tcPr>
            <w:tcW w:w="0" w:type="auto"/>
            <w:vAlign w:val="center"/>
            <w:hideMark/>
          </w:tcPr>
          <w:p w14:paraId="44FC0420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131.950,00 EUR</w:t>
            </w:r>
          </w:p>
        </w:tc>
      </w:tr>
      <w:tr w:rsidR="004F4F34" w:rsidRPr="004F4F34" w14:paraId="2DB2D0E1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2D8E76A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Iznos bespovratnih sredstava</w:t>
            </w:r>
          </w:p>
        </w:tc>
        <w:tc>
          <w:tcPr>
            <w:tcW w:w="0" w:type="auto"/>
            <w:vAlign w:val="center"/>
            <w:hideMark/>
          </w:tcPr>
          <w:p w14:paraId="1632960B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129.311,00 EUR (85 % ESF+ + 15 % Državni proračun RH)</w:t>
            </w:r>
          </w:p>
        </w:tc>
      </w:tr>
      <w:tr w:rsidR="004F4F34" w:rsidRPr="004F4F34" w14:paraId="1581671F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0041A03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Lokacija provedbe</w:t>
            </w:r>
          </w:p>
        </w:tc>
        <w:tc>
          <w:tcPr>
            <w:tcW w:w="0" w:type="auto"/>
            <w:vAlign w:val="center"/>
            <w:hideMark/>
          </w:tcPr>
          <w:p w14:paraId="7866A97F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Osječko-baranjska županija</w:t>
            </w:r>
          </w:p>
        </w:tc>
      </w:tr>
      <w:tr w:rsidR="004F4F34" w:rsidRPr="004F4F34" w14:paraId="00175579" w14:textId="77777777" w:rsidTr="004F4F34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05DDF03" w14:textId="77777777" w:rsidR="004F4F34" w:rsidRPr="004F4F34" w:rsidRDefault="004F4F3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F4F34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Trajanje projekta</w:t>
            </w:r>
          </w:p>
        </w:tc>
        <w:tc>
          <w:tcPr>
            <w:tcW w:w="0" w:type="auto"/>
            <w:vAlign w:val="center"/>
            <w:hideMark/>
          </w:tcPr>
          <w:p w14:paraId="4C414C42" w14:textId="64017F3E" w:rsidR="004F4F34" w:rsidRPr="004F4F34" w:rsidRDefault="007E4D74" w:rsidP="004F4F34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Od 15.2.2026. do 15.6.2028. (</w:t>
            </w:r>
            <w:r w:rsidR="004F4F34" w:rsidRPr="004F4F34"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28 mjeseci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) </w:t>
            </w:r>
          </w:p>
        </w:tc>
      </w:tr>
    </w:tbl>
    <w:p w14:paraId="2FBB0A31" w14:textId="5A23BCFB" w:rsidR="004F4F34" w:rsidRPr="004F4F34" w:rsidRDefault="004F4F34" w:rsidP="004F4F34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DC973E" w14:textId="77777777" w:rsidR="004F4F34" w:rsidRPr="004F4F34" w:rsidRDefault="004F4F34" w:rsidP="004F4F3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hr-HR"/>
          <w14:ligatures w14:val="none"/>
        </w:rPr>
      </w:pPr>
      <w:r w:rsidRPr="004F4F34">
        <w:rPr>
          <w:rFonts w:eastAsia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712F18CE" w14:textId="77777777" w:rsidR="00BF3BD2" w:rsidRPr="007E4D74" w:rsidRDefault="00BF3BD2"/>
    <w:sectPr w:rsidR="00BF3BD2" w:rsidRPr="007E4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2308"/>
    <w:multiLevelType w:val="multilevel"/>
    <w:tmpl w:val="3D10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345CE"/>
    <w:multiLevelType w:val="multilevel"/>
    <w:tmpl w:val="7EEC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71DDB"/>
    <w:multiLevelType w:val="multilevel"/>
    <w:tmpl w:val="3378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B5536"/>
    <w:multiLevelType w:val="multilevel"/>
    <w:tmpl w:val="7D6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06"/>
    <w:rsid w:val="00146052"/>
    <w:rsid w:val="002E328F"/>
    <w:rsid w:val="003B0A83"/>
    <w:rsid w:val="004A414B"/>
    <w:rsid w:val="004F4F34"/>
    <w:rsid w:val="007E4D74"/>
    <w:rsid w:val="00803BF7"/>
    <w:rsid w:val="008B530B"/>
    <w:rsid w:val="00BF3BD2"/>
    <w:rsid w:val="00D70606"/>
    <w:rsid w:val="00E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646C"/>
  <w15:chartTrackingRefBased/>
  <w15:docId w15:val="{8561BCAE-6D50-4672-BDD0-C3BAD341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4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F4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F4F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F3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4F34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4F34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4F4F34"/>
    <w:rPr>
      <w:b/>
      <w:bCs/>
    </w:rPr>
  </w:style>
  <w:style w:type="character" w:styleId="Emphasis">
    <w:name w:val="Emphasis"/>
    <w:basedOn w:val="DefaultParagraphFont"/>
    <w:uiPriority w:val="20"/>
    <w:qFormat/>
    <w:rsid w:val="004F4F34"/>
    <w:rPr>
      <w:i/>
      <w:iCs/>
    </w:rPr>
  </w:style>
  <w:style w:type="paragraph" w:customStyle="1" w:styleId="font-claude-response-body">
    <w:name w:val="font-claude-response-body"/>
    <w:basedOn w:val="Normal"/>
    <w:rsid w:val="004F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2026-04-01T09:52:00Z</dcterms:created>
  <dcterms:modified xsi:type="dcterms:W3CDTF">2026-04-01T10:32:00Z</dcterms:modified>
</cp:coreProperties>
</file>