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980071" w:rsidRPr="00372214" w:rsidTr="00980071">
        <w:trPr>
          <w:trHeight w:val="1262"/>
        </w:trPr>
        <w:tc>
          <w:tcPr>
            <w:tcW w:w="9287" w:type="dxa"/>
            <w:gridSpan w:val="2"/>
            <w:shd w:val="clear" w:color="auto" w:fill="E5DFEC" w:themeFill="accent4" w:themeFillTint="33"/>
            <w:vAlign w:val="center"/>
          </w:tcPr>
          <w:p w:rsidR="00980071" w:rsidRPr="00372214" w:rsidRDefault="00980071" w:rsidP="0063046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72214">
              <w:rPr>
                <w:rFonts w:ascii="Arial" w:hAnsi="Arial" w:cs="Arial"/>
                <w:b/>
              </w:rPr>
              <w:t>OBRAZAC</w:t>
            </w:r>
          </w:p>
          <w:p w:rsidR="00630463" w:rsidRDefault="00980071" w:rsidP="0063046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72214">
              <w:rPr>
                <w:rFonts w:ascii="Arial" w:hAnsi="Arial" w:cs="Arial"/>
              </w:rPr>
              <w:t xml:space="preserve">sudjelovanja u postupku savjetovanju s javnošću o  </w:t>
            </w:r>
          </w:p>
          <w:p w:rsidR="00980071" w:rsidRPr="00372214" w:rsidRDefault="00630463" w:rsidP="0063046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Pravilniku o provedbi postupaka jednostavne nabave</w:t>
            </w:r>
          </w:p>
        </w:tc>
      </w:tr>
      <w:tr w:rsidR="00980071" w:rsidRPr="00372214" w:rsidTr="00980071">
        <w:tc>
          <w:tcPr>
            <w:tcW w:w="9287" w:type="dxa"/>
            <w:gridSpan w:val="2"/>
            <w:shd w:val="clear" w:color="auto" w:fill="auto"/>
            <w:vAlign w:val="center"/>
          </w:tcPr>
          <w:p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</w:p>
          <w:p w:rsidR="00980071" w:rsidRPr="00372214" w:rsidRDefault="00630463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</w:rPr>
              <w:t>Pravilnik o provedbi postupaka jednostavne nabave</w:t>
            </w:r>
          </w:p>
        </w:tc>
      </w:tr>
      <w:tr w:rsidR="00980071" w:rsidRPr="00372214" w:rsidTr="00980071">
        <w:tc>
          <w:tcPr>
            <w:tcW w:w="9287" w:type="dxa"/>
            <w:gridSpan w:val="2"/>
            <w:shd w:val="clear" w:color="auto" w:fill="auto"/>
            <w:vAlign w:val="center"/>
          </w:tcPr>
          <w:p w:rsidR="00980071" w:rsidRDefault="00980071" w:rsidP="00980071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</w:p>
          <w:p w:rsidR="00980071" w:rsidRPr="00630463" w:rsidRDefault="004B25D1" w:rsidP="00980071">
            <w:pPr>
              <w:spacing w:before="120" w:after="12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OSNOVNA ŠKOLA </w:t>
            </w:r>
            <w:r w:rsidR="00706CB8">
              <w:rPr>
                <w:rFonts w:ascii="Arial" w:hAnsi="Arial" w:cs="Arial"/>
                <w:bCs/>
                <w:sz w:val="20"/>
                <w:szCs w:val="20"/>
              </w:rPr>
              <w:t>IVANA FILIPOVIĆA, OSIJEK</w:t>
            </w:r>
          </w:p>
        </w:tc>
      </w:tr>
      <w:tr w:rsidR="00980071" w:rsidRPr="00372214" w:rsidTr="00980071">
        <w:tc>
          <w:tcPr>
            <w:tcW w:w="4643" w:type="dxa"/>
            <w:shd w:val="clear" w:color="auto" w:fill="auto"/>
            <w:vAlign w:val="center"/>
          </w:tcPr>
          <w:p w:rsidR="00980071" w:rsidRDefault="00980071" w:rsidP="00630463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Početak savjetovanja: </w:t>
            </w:r>
          </w:p>
          <w:p w:rsidR="00980071" w:rsidRPr="00630463" w:rsidRDefault="00DB564F" w:rsidP="00630463">
            <w:pPr>
              <w:spacing w:after="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AF731D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="004B25D1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3368E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4B25D1">
              <w:rPr>
                <w:rFonts w:ascii="Arial" w:hAnsi="Arial" w:cs="Arial"/>
                <w:bCs/>
                <w:sz w:val="20"/>
                <w:szCs w:val="20"/>
              </w:rPr>
              <w:t>srpnja</w:t>
            </w:r>
            <w:r w:rsidR="00630463" w:rsidRPr="00630463">
              <w:rPr>
                <w:rFonts w:ascii="Arial" w:hAnsi="Arial" w:cs="Arial"/>
                <w:bCs/>
                <w:sz w:val="20"/>
                <w:szCs w:val="20"/>
              </w:rPr>
              <w:t xml:space="preserve"> 2026. godine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980071" w:rsidRDefault="00980071" w:rsidP="00630463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</w:p>
          <w:p w:rsidR="00980071" w:rsidRPr="00630463" w:rsidRDefault="00DB564F" w:rsidP="00630463">
            <w:pPr>
              <w:spacing w:after="0"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AF731D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="0072364E">
              <w:rPr>
                <w:rFonts w:ascii="Arial" w:hAnsi="Arial" w:cs="Arial"/>
                <w:bCs/>
                <w:sz w:val="20"/>
                <w:szCs w:val="20"/>
              </w:rPr>
              <w:t xml:space="preserve">. kolovoza </w:t>
            </w:r>
            <w:r w:rsidR="00630463" w:rsidRPr="00630463">
              <w:rPr>
                <w:rFonts w:ascii="Arial" w:hAnsi="Arial" w:cs="Arial"/>
                <w:bCs/>
                <w:sz w:val="20"/>
                <w:szCs w:val="20"/>
              </w:rPr>
              <w:t>2026. godine</w:t>
            </w:r>
          </w:p>
        </w:tc>
      </w:tr>
      <w:tr w:rsidR="00980071" w:rsidRPr="00372214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:rsidTr="00980071">
        <w:tc>
          <w:tcPr>
            <w:tcW w:w="4643" w:type="dxa"/>
            <w:shd w:val="clear" w:color="auto" w:fill="F2F2F2" w:themeFill="background1" w:themeFillShade="F2"/>
            <w:vAlign w:val="center"/>
          </w:tcPr>
          <w:p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shd w:val="clear" w:color="auto" w:fill="F2F2F2" w:themeFill="background1" w:themeFillShade="F2"/>
            <w:vAlign w:val="center"/>
          </w:tcPr>
          <w:p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:rsidTr="00980071">
        <w:tc>
          <w:tcPr>
            <w:tcW w:w="4643" w:type="dxa"/>
            <w:shd w:val="clear" w:color="auto" w:fill="auto"/>
            <w:vAlign w:val="center"/>
          </w:tcPr>
          <w:p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:rsidTr="00980071">
        <w:tc>
          <w:tcPr>
            <w:tcW w:w="4643" w:type="dxa"/>
            <w:vMerge w:val="restart"/>
            <w:shd w:val="clear" w:color="auto" w:fill="auto"/>
            <w:vAlign w:val="center"/>
          </w:tcPr>
          <w:p w:rsidR="00980071" w:rsidRPr="00372214" w:rsidRDefault="00980071" w:rsidP="00980071">
            <w:pPr>
              <w:spacing w:before="120" w:after="12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:rsidTr="00980071">
        <w:tc>
          <w:tcPr>
            <w:tcW w:w="4643" w:type="dxa"/>
            <w:vMerge/>
            <w:shd w:val="clear" w:color="auto" w:fill="auto"/>
            <w:vAlign w:val="center"/>
          </w:tcPr>
          <w:p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:rsidTr="00980071">
        <w:tc>
          <w:tcPr>
            <w:tcW w:w="4643" w:type="dxa"/>
            <w:vMerge/>
            <w:shd w:val="clear" w:color="auto" w:fill="auto"/>
            <w:vAlign w:val="center"/>
          </w:tcPr>
          <w:p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:rsidTr="00980071">
        <w:tc>
          <w:tcPr>
            <w:tcW w:w="4643" w:type="dxa"/>
            <w:vMerge/>
            <w:shd w:val="clear" w:color="auto" w:fill="auto"/>
            <w:vAlign w:val="center"/>
          </w:tcPr>
          <w:p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:rsidTr="00980071">
        <w:tc>
          <w:tcPr>
            <w:tcW w:w="4643" w:type="dxa"/>
            <w:vMerge/>
            <w:shd w:val="clear" w:color="auto" w:fill="auto"/>
            <w:vAlign w:val="center"/>
          </w:tcPr>
          <w:p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auto"/>
            <w:vAlign w:val="center"/>
          </w:tcPr>
          <w:p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:rsidTr="00980071">
        <w:tc>
          <w:tcPr>
            <w:tcW w:w="4643" w:type="dxa"/>
            <w:shd w:val="clear" w:color="auto" w:fill="auto"/>
            <w:vAlign w:val="center"/>
          </w:tcPr>
          <w:p w:rsidR="00980071" w:rsidRPr="00372214" w:rsidRDefault="00980071" w:rsidP="00980071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980071" w:rsidRPr="00372214" w:rsidRDefault="00980071" w:rsidP="00980071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071" w:rsidRPr="00372214" w:rsidTr="00980071">
        <w:tc>
          <w:tcPr>
            <w:tcW w:w="9287" w:type="dxa"/>
            <w:gridSpan w:val="2"/>
            <w:shd w:val="clear" w:color="auto" w:fill="DBE5F1" w:themeFill="accent1" w:themeFillTint="33"/>
            <w:vAlign w:val="center"/>
          </w:tcPr>
          <w:p w:rsidR="00980071" w:rsidRPr="00372214" w:rsidRDefault="00980071" w:rsidP="00DE16B9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Popunjeni obrazac s prilogom potrebno je dostaviti zaključno do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731D">
              <w:rPr>
                <w:rFonts w:ascii="Arial" w:hAnsi="Arial" w:cs="Arial"/>
                <w:sz w:val="20"/>
                <w:szCs w:val="20"/>
              </w:rPr>
              <w:t>1</w:t>
            </w:r>
            <w:r w:rsidR="003368E0">
              <w:rPr>
                <w:rFonts w:ascii="Arial" w:hAnsi="Arial" w:cs="Arial"/>
                <w:sz w:val="20"/>
                <w:szCs w:val="20"/>
              </w:rPr>
              <w:t>7</w:t>
            </w:r>
            <w:bookmarkStart w:id="0" w:name="_GoBack"/>
            <w:bookmarkEnd w:id="0"/>
            <w:r w:rsidR="0072364E">
              <w:rPr>
                <w:rFonts w:ascii="Arial" w:hAnsi="Arial" w:cs="Arial"/>
                <w:sz w:val="20"/>
                <w:szCs w:val="20"/>
              </w:rPr>
              <w:t xml:space="preserve">. kolovoza </w:t>
            </w:r>
            <w:r w:rsidR="00630463">
              <w:rPr>
                <w:rFonts w:ascii="Arial" w:hAnsi="Arial" w:cs="Arial"/>
                <w:sz w:val="20"/>
                <w:szCs w:val="20"/>
              </w:rPr>
              <w:t>2026. godine,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na adresu </w:t>
            </w:r>
            <w:r>
              <w:rPr>
                <w:rFonts w:ascii="Arial" w:hAnsi="Arial" w:cs="Arial"/>
                <w:sz w:val="20"/>
                <w:szCs w:val="20"/>
              </w:rPr>
              <w:t>elektroničke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pošt</w:t>
            </w:r>
            <w:r w:rsidR="004B25D1">
              <w:rPr>
                <w:rFonts w:ascii="Arial" w:hAnsi="Arial" w:cs="Arial"/>
                <w:sz w:val="20"/>
                <w:szCs w:val="20"/>
              </w:rPr>
              <w:t>e</w:t>
            </w:r>
            <w:r w:rsidR="0072364E">
              <w:rPr>
                <w:rFonts w:ascii="Arial" w:hAnsi="Arial" w:cs="Arial"/>
                <w:sz w:val="20"/>
                <w:szCs w:val="20"/>
              </w:rPr>
              <w:t xml:space="preserve"> ured@os-</w:t>
            </w:r>
            <w:r w:rsidR="00D56F03">
              <w:rPr>
                <w:rFonts w:ascii="Arial" w:hAnsi="Arial" w:cs="Arial"/>
                <w:sz w:val="20"/>
                <w:szCs w:val="20"/>
              </w:rPr>
              <w:t>ifilipovica-os.</w:t>
            </w:r>
            <w:r w:rsidR="00AF731D">
              <w:rPr>
                <w:rFonts w:ascii="Arial" w:hAnsi="Arial" w:cs="Arial"/>
                <w:sz w:val="20"/>
                <w:szCs w:val="20"/>
              </w:rPr>
              <w:t>skole.hr</w:t>
            </w:r>
            <w:r w:rsidR="00DE16B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80071" w:rsidRDefault="00980071" w:rsidP="00630463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Po završetku savjetovanja,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svi pristigli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prijedlozi, mišljenja i primjedbe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bit će razmotreni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te ili prihvaćeni ili neprihvaćeni, odnosno primljeni na znanje uz obrazloženja koja su sastavni dio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>Izvješća o savjetovanju s javnošću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980071" w:rsidRPr="00372214" w:rsidRDefault="00980071" w:rsidP="00630463">
            <w:pPr>
              <w:spacing w:after="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Izvješće će biti objavljeno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dana </w:t>
            </w:r>
            <w:r w:rsidR="00AF731D">
              <w:rPr>
                <w:rFonts w:ascii="Arial" w:hAnsi="Arial" w:cs="Arial"/>
                <w:sz w:val="20"/>
                <w:szCs w:val="20"/>
              </w:rPr>
              <w:t>24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B25D1">
              <w:rPr>
                <w:rFonts w:ascii="Arial" w:hAnsi="Arial" w:cs="Arial"/>
                <w:sz w:val="20"/>
                <w:szCs w:val="20"/>
              </w:rPr>
              <w:t>kolovoza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2026. godine </w:t>
            </w:r>
            <w:r w:rsidRPr="00372214">
              <w:rPr>
                <w:rFonts w:ascii="Arial" w:hAnsi="Arial" w:cs="Arial"/>
                <w:sz w:val="20"/>
                <w:szCs w:val="20"/>
              </w:rPr>
              <w:t>na internetskoj stranici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25D1">
              <w:rPr>
                <w:rFonts w:ascii="Arial" w:hAnsi="Arial" w:cs="Arial"/>
                <w:sz w:val="20"/>
                <w:szCs w:val="20"/>
              </w:rPr>
              <w:t xml:space="preserve">Osnovne škole </w:t>
            </w:r>
            <w:r w:rsidR="00D56F03">
              <w:rPr>
                <w:rFonts w:ascii="Arial" w:hAnsi="Arial" w:cs="Arial"/>
                <w:sz w:val="20"/>
                <w:szCs w:val="20"/>
              </w:rPr>
              <w:t>Ivana Filipovića</w:t>
            </w:r>
            <w:r w:rsidR="00AF731D">
              <w:rPr>
                <w:rFonts w:ascii="Arial" w:hAnsi="Arial" w:cs="Arial"/>
                <w:sz w:val="20"/>
                <w:szCs w:val="20"/>
              </w:rPr>
              <w:t xml:space="preserve"> u Osijeku</w:t>
            </w:r>
            <w:r w:rsidR="00D56F03">
              <w:rPr>
                <w:rFonts w:ascii="Arial" w:hAnsi="Arial" w:cs="Arial"/>
                <w:sz w:val="20"/>
                <w:szCs w:val="20"/>
              </w:rPr>
              <w:t>.</w:t>
            </w:r>
            <w:r w:rsidR="006304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30463">
              <w:t xml:space="preserve"> </w:t>
            </w:r>
          </w:p>
          <w:p w:rsidR="00980071" w:rsidRPr="00372214" w:rsidRDefault="00980071" w:rsidP="00630463">
            <w:pPr>
              <w:spacing w:after="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Ako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ne želite da Vaši osobni podaci (ime i prezime) budu javno objavljeni, molimo da to jasno istaknete pri slanju obrasca.</w:t>
            </w:r>
          </w:p>
        </w:tc>
      </w:tr>
    </w:tbl>
    <w:p w:rsidR="00980071" w:rsidRPr="00372214" w:rsidRDefault="00980071" w:rsidP="00372214">
      <w:pPr>
        <w:rPr>
          <w:rFonts w:ascii="Arial" w:hAnsi="Arial" w:cs="Arial"/>
        </w:rPr>
      </w:pPr>
    </w:p>
    <w:sectPr w:rsidR="00980071" w:rsidRPr="00372214" w:rsidSect="0098007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6E72" w:rsidRDefault="00D26E72" w:rsidP="00372214">
      <w:pPr>
        <w:spacing w:after="0" w:line="240" w:lineRule="auto"/>
      </w:pPr>
      <w:r>
        <w:separator/>
      </w:r>
    </w:p>
  </w:endnote>
  <w:endnote w:type="continuationSeparator" w:id="0">
    <w:p w:rsidR="00D26E72" w:rsidRDefault="00D26E72" w:rsidP="00372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6E72" w:rsidRDefault="00D26E72" w:rsidP="00372214">
      <w:pPr>
        <w:spacing w:after="0" w:line="240" w:lineRule="auto"/>
      </w:pPr>
      <w:r>
        <w:separator/>
      </w:r>
    </w:p>
  </w:footnote>
  <w:footnote w:type="continuationSeparator" w:id="0">
    <w:p w:rsidR="00D26E72" w:rsidRDefault="00D26E72" w:rsidP="003722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B0"/>
    <w:rsid w:val="000557CD"/>
    <w:rsid w:val="00127402"/>
    <w:rsid w:val="0024655E"/>
    <w:rsid w:val="002B22F4"/>
    <w:rsid w:val="003368E0"/>
    <w:rsid w:val="00363D5E"/>
    <w:rsid w:val="00372214"/>
    <w:rsid w:val="004B25D1"/>
    <w:rsid w:val="004F73EE"/>
    <w:rsid w:val="00504293"/>
    <w:rsid w:val="005E3A00"/>
    <w:rsid w:val="005E76B0"/>
    <w:rsid w:val="00630463"/>
    <w:rsid w:val="00706CB8"/>
    <w:rsid w:val="0072364E"/>
    <w:rsid w:val="007C2D76"/>
    <w:rsid w:val="00980071"/>
    <w:rsid w:val="00A5378C"/>
    <w:rsid w:val="00A64EF4"/>
    <w:rsid w:val="00AF731D"/>
    <w:rsid w:val="00B16D0E"/>
    <w:rsid w:val="00BA5E52"/>
    <w:rsid w:val="00C13C2C"/>
    <w:rsid w:val="00C62235"/>
    <w:rsid w:val="00D02792"/>
    <w:rsid w:val="00D13D6C"/>
    <w:rsid w:val="00D26E72"/>
    <w:rsid w:val="00D56F03"/>
    <w:rsid w:val="00DB564F"/>
    <w:rsid w:val="00DD0462"/>
    <w:rsid w:val="00DE16B9"/>
    <w:rsid w:val="00DF204A"/>
    <w:rsid w:val="00ED3477"/>
    <w:rsid w:val="00ED369C"/>
    <w:rsid w:val="00F607F1"/>
    <w:rsid w:val="00FC773F"/>
    <w:rsid w:val="00FD052E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AE152"/>
  <w15:docId w15:val="{3ECF4878-E804-434F-A335-27BF12499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72214"/>
    <w:rPr>
      <w:rFonts w:eastAsiaTheme="minorEastAsia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3722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72214"/>
    <w:rPr>
      <w:rFonts w:eastAsiaTheme="minorEastAsia"/>
      <w:lang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6304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PETRA</cp:lastModifiedBy>
  <cp:revision>4</cp:revision>
  <dcterms:created xsi:type="dcterms:W3CDTF">2026-07-10T10:25:00Z</dcterms:created>
  <dcterms:modified xsi:type="dcterms:W3CDTF">2026-07-16T06:32:00Z</dcterms:modified>
</cp:coreProperties>
</file>