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187F0" w14:textId="092A7799" w:rsidR="00EC7434" w:rsidRPr="00100D9B" w:rsidRDefault="00EC7434" w:rsidP="00EC7434">
      <w:pPr>
        <w:pStyle w:val="Bezproreda"/>
        <w:jc w:val="both"/>
        <w:rPr>
          <w:rFonts w:ascii="Cambria" w:hAnsi="Cambria"/>
        </w:rPr>
      </w:pPr>
      <w:r w:rsidRPr="00100D9B">
        <w:rPr>
          <w:rFonts w:ascii="Cambria" w:hAnsi="Cambria"/>
        </w:rPr>
        <w:t xml:space="preserve">Na temelju članka 15. stavka 2. Zakona o javnoj nabavi (Narodne novine, br. 120/16, 114/22 i 48/26.) i članka 44. Statuta Osnovne škole Ivana Filipovića, Školski odbor Osnovne škole Ivana Filipovića  na </w:t>
      </w:r>
      <w:r w:rsidR="00044844">
        <w:rPr>
          <w:rFonts w:ascii="Cambria" w:hAnsi="Cambria"/>
        </w:rPr>
        <w:t>24.</w:t>
      </w:r>
      <w:r w:rsidRPr="00100D9B">
        <w:rPr>
          <w:rFonts w:ascii="Cambria" w:hAnsi="Cambria"/>
        </w:rPr>
        <w:t xml:space="preserve"> sjednici, održanoj </w:t>
      </w:r>
      <w:r w:rsidR="00044844">
        <w:rPr>
          <w:rFonts w:ascii="Cambria" w:hAnsi="Cambria"/>
        </w:rPr>
        <w:t>27. – 31.8.</w:t>
      </w:r>
      <w:r w:rsidRPr="00100D9B">
        <w:rPr>
          <w:rFonts w:ascii="Cambria" w:hAnsi="Cambria"/>
        </w:rPr>
        <w:t xml:space="preserve">2026. godine donio je </w:t>
      </w:r>
    </w:p>
    <w:p w14:paraId="28D8DFED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2313437E" w14:textId="77777777" w:rsidR="00EC7434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3510FBAF" w14:textId="77777777" w:rsidR="00EC7434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67944A47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3EF2809A" w14:textId="77777777" w:rsidR="00EC7434" w:rsidRPr="00100D9B" w:rsidRDefault="00EC7434" w:rsidP="00EC7434">
      <w:pPr>
        <w:jc w:val="center"/>
        <w:rPr>
          <w:rFonts w:ascii="Cambria" w:hAnsi="Cambria"/>
          <w:b/>
          <w:sz w:val="28"/>
          <w:szCs w:val="28"/>
        </w:rPr>
      </w:pPr>
      <w:r w:rsidRPr="00100D9B">
        <w:rPr>
          <w:rFonts w:ascii="Cambria" w:hAnsi="Cambria"/>
          <w:b/>
          <w:sz w:val="28"/>
          <w:szCs w:val="28"/>
        </w:rPr>
        <w:t xml:space="preserve">PRAVILNIK </w:t>
      </w:r>
    </w:p>
    <w:p w14:paraId="783C629E" w14:textId="77777777" w:rsidR="00EC7434" w:rsidRPr="00100D9B" w:rsidRDefault="00EC7434" w:rsidP="00EC7434">
      <w:pPr>
        <w:jc w:val="center"/>
        <w:rPr>
          <w:rFonts w:ascii="Cambria" w:hAnsi="Cambria"/>
          <w:b/>
          <w:sz w:val="28"/>
          <w:szCs w:val="28"/>
        </w:rPr>
      </w:pPr>
      <w:r w:rsidRPr="00100D9B">
        <w:rPr>
          <w:rFonts w:ascii="Cambria" w:hAnsi="Cambria"/>
          <w:b/>
          <w:sz w:val="28"/>
          <w:szCs w:val="28"/>
        </w:rPr>
        <w:t xml:space="preserve">O PROVEDBI POSTUPAKA JEDNOSTAVNE NABAVE </w:t>
      </w:r>
    </w:p>
    <w:p w14:paraId="3FA03CF6" w14:textId="77777777" w:rsidR="00EC7434" w:rsidRDefault="00EC7434" w:rsidP="00EC7434">
      <w:pPr>
        <w:spacing w:before="120"/>
        <w:rPr>
          <w:rFonts w:ascii="Cambria" w:hAnsi="Cambria"/>
          <w:b/>
          <w:sz w:val="22"/>
          <w:szCs w:val="22"/>
        </w:rPr>
      </w:pPr>
    </w:p>
    <w:p w14:paraId="014F830F" w14:textId="77777777" w:rsidR="00EC7434" w:rsidRDefault="00EC7434" w:rsidP="00EC7434">
      <w:pPr>
        <w:spacing w:before="120"/>
        <w:rPr>
          <w:rFonts w:ascii="Cambria" w:hAnsi="Cambria"/>
          <w:b/>
          <w:sz w:val="22"/>
          <w:szCs w:val="22"/>
        </w:rPr>
      </w:pPr>
    </w:p>
    <w:p w14:paraId="62639A2F" w14:textId="77777777" w:rsidR="00EC7434" w:rsidRPr="00100D9B" w:rsidRDefault="00EC7434" w:rsidP="00EC7434">
      <w:pPr>
        <w:spacing w:before="120"/>
        <w:rPr>
          <w:rFonts w:ascii="Cambria" w:hAnsi="Cambria"/>
          <w:b/>
          <w:sz w:val="22"/>
          <w:szCs w:val="22"/>
        </w:rPr>
      </w:pPr>
    </w:p>
    <w:p w14:paraId="221EDEB6" w14:textId="77777777" w:rsidR="00EC7434" w:rsidRPr="00100D9B" w:rsidRDefault="00EC7434" w:rsidP="00EC7434">
      <w:pPr>
        <w:pStyle w:val="Odlomakpopisa"/>
        <w:numPr>
          <w:ilvl w:val="0"/>
          <w:numId w:val="2"/>
        </w:numPr>
        <w:spacing w:before="120"/>
        <w:ind w:left="142" w:hanging="87"/>
        <w:jc w:val="center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t>Opće odredbe</w:t>
      </w:r>
    </w:p>
    <w:p w14:paraId="15529EB2" w14:textId="77777777" w:rsidR="00EC7434" w:rsidRPr="00100D9B" w:rsidRDefault="00EC7434" w:rsidP="00EC7434">
      <w:pPr>
        <w:pStyle w:val="Odlomakpopisa"/>
        <w:spacing w:before="120"/>
        <w:ind w:left="4350"/>
        <w:rPr>
          <w:rFonts w:ascii="Cambria" w:hAnsi="Cambria"/>
          <w:b/>
          <w:sz w:val="22"/>
          <w:szCs w:val="22"/>
        </w:rPr>
      </w:pPr>
    </w:p>
    <w:p w14:paraId="1D9EDD72" w14:textId="77777777" w:rsidR="00EC7434" w:rsidRPr="00100D9B" w:rsidRDefault="00EC7434" w:rsidP="00EC7434">
      <w:pPr>
        <w:pStyle w:val="Bezproreda"/>
        <w:rPr>
          <w:rFonts w:ascii="Cambria" w:hAnsi="Cambria"/>
        </w:rPr>
      </w:pPr>
      <w:r w:rsidRPr="00100D9B">
        <w:rPr>
          <w:rFonts w:ascii="Cambria" w:hAnsi="Cambria"/>
        </w:rPr>
        <w:t xml:space="preserve">                                                                         Članak 1.</w:t>
      </w:r>
    </w:p>
    <w:p w14:paraId="72A21C87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(1) Ovim Pravilnikom se uređuju pravila, uvjeti i postupci za nabavu robe i usluga naručitelja Osnovne škole Ivana Filipovića (u daljnjem tekstu: Škola) čija je procijenjena vrijednost bez poreza na dodanu vrijednost (PDV) manja od 50.000 eura i nabavu radova čija je procijenjena vrijednost bez poreza na dodanu vrijednost (PDV)  manja od 100.000 eura (u daljnjem tekstu: jednostavna nabava). </w:t>
      </w:r>
    </w:p>
    <w:p w14:paraId="502D5723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(2) Na postupke jednostavne nabave uređene ovim Pravilnikom ne primjenjuju se odredbe Zakona o javnoj nabavi. </w:t>
      </w:r>
    </w:p>
    <w:p w14:paraId="7674A95C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(3) Škola je obvezna primijeniti odredbe Zakona o javnoj nabavi za nabavu robe, radova, usluga te provedbu projektnih natječaja čija je procijenjena vrijednost jednaka ili veća od pragova iz stavka 1. ovoga članka.</w:t>
      </w:r>
    </w:p>
    <w:p w14:paraId="749231D8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278F1C63" w14:textId="77777777" w:rsidR="00EC7434" w:rsidRPr="00100D9B" w:rsidRDefault="00EC7434" w:rsidP="00EC7434">
      <w:pPr>
        <w:pStyle w:val="Bezproreda"/>
        <w:rPr>
          <w:rFonts w:ascii="Cambria" w:hAnsi="Cambria"/>
        </w:rPr>
      </w:pPr>
      <w:r w:rsidRPr="00100D9B">
        <w:rPr>
          <w:rFonts w:ascii="Cambria" w:hAnsi="Cambria"/>
        </w:rPr>
        <w:t xml:space="preserve">                                                                        Članak 2.</w:t>
      </w:r>
    </w:p>
    <w:p w14:paraId="3840D19D" w14:textId="77777777" w:rsidR="00EC7434" w:rsidRPr="00100D9B" w:rsidRDefault="00EC7434" w:rsidP="00EC7434">
      <w:pPr>
        <w:pStyle w:val="Tijeloteksta"/>
        <w:ind w:left="0" w:right="113"/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Izrazi koji se koriste u ovom Pravilniku, a imaju rodno značenje, koriste se neutralno i odnose se jednako na muški i ženski rod.</w:t>
      </w:r>
    </w:p>
    <w:p w14:paraId="29B65119" w14:textId="77777777" w:rsidR="00EC7434" w:rsidRDefault="00EC7434" w:rsidP="00EC7434">
      <w:pPr>
        <w:jc w:val="both"/>
        <w:rPr>
          <w:rFonts w:ascii="Cambria" w:hAnsi="Cambria"/>
          <w:b/>
          <w:sz w:val="22"/>
          <w:szCs w:val="22"/>
        </w:rPr>
      </w:pPr>
    </w:p>
    <w:p w14:paraId="5251F67C" w14:textId="77777777" w:rsidR="00EC7434" w:rsidRPr="00100D9B" w:rsidRDefault="00EC7434" w:rsidP="00EC7434">
      <w:pPr>
        <w:jc w:val="both"/>
        <w:rPr>
          <w:rFonts w:ascii="Cambria" w:hAnsi="Cambria"/>
          <w:b/>
          <w:sz w:val="22"/>
          <w:szCs w:val="22"/>
        </w:rPr>
      </w:pPr>
    </w:p>
    <w:p w14:paraId="2D69DB0C" w14:textId="77777777" w:rsidR="00EC7434" w:rsidRPr="00100D9B" w:rsidRDefault="00EC7434" w:rsidP="00EC7434">
      <w:pPr>
        <w:jc w:val="both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t xml:space="preserve">                                                         II. Načela javne nabave</w:t>
      </w:r>
      <w:r w:rsidRPr="00100D9B">
        <w:rPr>
          <w:rFonts w:ascii="Cambria" w:hAnsi="Cambria"/>
          <w:sz w:val="22"/>
          <w:szCs w:val="22"/>
        </w:rPr>
        <w:t xml:space="preserve">           </w:t>
      </w:r>
      <w:r w:rsidRPr="00100D9B">
        <w:rPr>
          <w:rFonts w:ascii="Cambria" w:hAnsi="Cambria"/>
          <w:b/>
          <w:sz w:val="22"/>
          <w:szCs w:val="22"/>
        </w:rPr>
        <w:t xml:space="preserve">           </w:t>
      </w:r>
    </w:p>
    <w:p w14:paraId="510539B2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50832F70" w14:textId="77777777" w:rsidR="00EC7434" w:rsidRPr="00100D9B" w:rsidRDefault="00EC7434" w:rsidP="00EC7434">
      <w:pPr>
        <w:pStyle w:val="Bezproreda"/>
        <w:rPr>
          <w:rFonts w:ascii="Cambria" w:hAnsi="Cambria"/>
        </w:rPr>
      </w:pPr>
      <w:r w:rsidRPr="00100D9B">
        <w:rPr>
          <w:rFonts w:ascii="Cambria" w:hAnsi="Cambria"/>
        </w:rPr>
        <w:t xml:space="preserve">                                                                       Članak 3.</w:t>
      </w:r>
    </w:p>
    <w:p w14:paraId="53BFCA5B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U provedbi postupaka jednostavne nabave sukladno ovom Pravilniku, Škola je obvezna poštovati načela javne nabave iz članka 4. Zakona o javnoj nabavi, osigurati pravnu zaštitu gospodarskim subjektima te primijeniti elektronička sredstva komunikacije.</w:t>
      </w:r>
    </w:p>
    <w:p w14:paraId="7FC2E9C2" w14:textId="77777777" w:rsidR="00EC7434" w:rsidRPr="00100D9B" w:rsidRDefault="00EC7434" w:rsidP="00EC7434">
      <w:pPr>
        <w:spacing w:before="120"/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(2) Škola je obvezna primjenjivati odredbe ovoga Pravilnika na način koji omogućava učinkovitu nabavu robe, usluga i radova te ekonomično i svrhovito trošenje proračunskih sredstava.</w:t>
      </w:r>
    </w:p>
    <w:p w14:paraId="738EBC79" w14:textId="77777777" w:rsidR="00EC7434" w:rsidRDefault="00EC7434" w:rsidP="00EC7434">
      <w:pPr>
        <w:rPr>
          <w:rFonts w:ascii="Cambria" w:hAnsi="Cambria"/>
          <w:b/>
          <w:sz w:val="22"/>
          <w:szCs w:val="22"/>
        </w:rPr>
      </w:pPr>
    </w:p>
    <w:p w14:paraId="45E157AE" w14:textId="77777777" w:rsidR="00EC7434" w:rsidRPr="00100D9B" w:rsidRDefault="00EC7434" w:rsidP="00EC7434">
      <w:pPr>
        <w:rPr>
          <w:rFonts w:ascii="Cambria" w:hAnsi="Cambria"/>
          <w:b/>
          <w:sz w:val="22"/>
          <w:szCs w:val="22"/>
        </w:rPr>
      </w:pPr>
    </w:p>
    <w:p w14:paraId="70ED9370" w14:textId="77777777" w:rsidR="00EC7434" w:rsidRPr="00100D9B" w:rsidRDefault="00EC7434" w:rsidP="00EC7434">
      <w:pPr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t xml:space="preserve">                                                                III. Sukob interesa</w:t>
      </w:r>
    </w:p>
    <w:p w14:paraId="653E18BC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</w:p>
    <w:p w14:paraId="1A47D79D" w14:textId="77777777" w:rsidR="00EC7434" w:rsidRPr="00100D9B" w:rsidRDefault="00EC7434" w:rsidP="00EC7434">
      <w:pPr>
        <w:pStyle w:val="Bezproreda"/>
        <w:rPr>
          <w:rFonts w:ascii="Cambria" w:hAnsi="Cambria"/>
        </w:rPr>
      </w:pPr>
      <w:r w:rsidRPr="00100D9B">
        <w:rPr>
          <w:rFonts w:ascii="Cambria" w:hAnsi="Cambria"/>
        </w:rPr>
        <w:t xml:space="preserve">                                                                    Članak 4.</w:t>
      </w:r>
    </w:p>
    <w:p w14:paraId="51276A6A" w14:textId="77777777" w:rsidR="00EC7434" w:rsidRPr="00100D9B" w:rsidRDefault="00EC7434" w:rsidP="00EC7434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Na sprječavanje sukoba interesa na odgovarajući način se primjenjuju odredbe članaka 75. do 83. Zakona o javnoj nabavi.</w:t>
      </w:r>
    </w:p>
    <w:p w14:paraId="702A502D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2252CF3A" w14:textId="77777777" w:rsidR="00EC7434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5DE4A7BB" w14:textId="77777777" w:rsidR="00EC7434" w:rsidRPr="00100D9B" w:rsidRDefault="00EC7434" w:rsidP="00EC7434">
      <w:pPr>
        <w:jc w:val="both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lastRenderedPageBreak/>
        <w:t xml:space="preserve">                                                  IV. Postupci jednostavne nabave</w:t>
      </w:r>
    </w:p>
    <w:p w14:paraId="28038B99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2B0F3E2E" w14:textId="77777777" w:rsidR="00EC7434" w:rsidRPr="00100D9B" w:rsidRDefault="00EC7434" w:rsidP="00EC7434">
      <w:pPr>
        <w:pStyle w:val="Bezproreda"/>
        <w:rPr>
          <w:rFonts w:ascii="Cambria" w:hAnsi="Cambria"/>
        </w:rPr>
      </w:pPr>
      <w:r w:rsidRPr="00100D9B">
        <w:rPr>
          <w:rFonts w:ascii="Cambria" w:hAnsi="Cambria"/>
        </w:rPr>
        <w:t xml:space="preserve">                                                                   Članak 5.</w:t>
      </w:r>
    </w:p>
    <w:p w14:paraId="02D13D23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(1) Postupci jednostavne nabave i njihova provedba razlikuju se s obzirom na procijenjenu vrijednost jednostavne nabave kako slijedi: </w:t>
      </w:r>
    </w:p>
    <w:p w14:paraId="302313B3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1. postupci procijenjene vrijednosti </w:t>
      </w:r>
      <w:r w:rsidRPr="00100D9B">
        <w:rPr>
          <w:rFonts w:ascii="Cambria" w:hAnsi="Cambria"/>
          <w:b/>
          <w:bCs/>
          <w:sz w:val="22"/>
          <w:szCs w:val="22"/>
        </w:rPr>
        <w:t>do 6.599,99 eura (bez PDV-a),</w:t>
      </w:r>
      <w:r w:rsidRPr="00100D9B">
        <w:rPr>
          <w:rFonts w:ascii="Cambria" w:hAnsi="Cambria"/>
          <w:sz w:val="22"/>
          <w:szCs w:val="22"/>
        </w:rPr>
        <w:t xml:space="preserve"> postupci izravnog ugovaranja,</w:t>
      </w:r>
    </w:p>
    <w:p w14:paraId="4CB78568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2. postupci procijenjene vrijednosti </w:t>
      </w:r>
      <w:r w:rsidRPr="00100D9B">
        <w:rPr>
          <w:rFonts w:ascii="Cambria" w:hAnsi="Cambria"/>
          <w:b/>
          <w:bCs/>
          <w:sz w:val="22"/>
          <w:szCs w:val="22"/>
        </w:rPr>
        <w:t>od 6.600,00 eura do 14.999,99 eura (bez PDV-a),</w:t>
      </w:r>
      <w:r w:rsidRPr="00100D9B">
        <w:rPr>
          <w:rFonts w:ascii="Cambria" w:hAnsi="Cambria"/>
          <w:sz w:val="22"/>
          <w:szCs w:val="22"/>
        </w:rPr>
        <w:t xml:space="preserve"> postupci nabave s pozivom odabranim gospodarskim subjektima,</w:t>
      </w:r>
    </w:p>
    <w:p w14:paraId="3785CD49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3. postupci procijenjene vrijednosti </w:t>
      </w:r>
      <w:r w:rsidRPr="00100D9B">
        <w:rPr>
          <w:rFonts w:ascii="Cambria" w:hAnsi="Cambria"/>
          <w:b/>
          <w:bCs/>
          <w:sz w:val="22"/>
          <w:szCs w:val="22"/>
        </w:rPr>
        <w:t>od 15.000,00 eura do 24.999,99 eura (bez PDV-a)</w:t>
      </w:r>
      <w:r w:rsidRPr="00100D9B">
        <w:rPr>
          <w:rFonts w:ascii="Cambria" w:hAnsi="Cambria"/>
          <w:sz w:val="22"/>
          <w:szCs w:val="22"/>
        </w:rPr>
        <w:t xml:space="preserve">  za robe i usluge, odnosno </w:t>
      </w:r>
      <w:r w:rsidRPr="00100D9B">
        <w:rPr>
          <w:rFonts w:ascii="Cambria" w:hAnsi="Cambria"/>
          <w:b/>
          <w:bCs/>
          <w:sz w:val="22"/>
          <w:szCs w:val="22"/>
        </w:rPr>
        <w:t>do 44.999,99 eura (bez PDV-a),  za radove</w:t>
      </w:r>
      <w:r w:rsidRPr="00100D9B">
        <w:rPr>
          <w:rFonts w:ascii="Cambria" w:hAnsi="Cambria"/>
          <w:sz w:val="22"/>
          <w:szCs w:val="22"/>
        </w:rPr>
        <w:t xml:space="preserve">, postupci nabave u modulu jednostavne nabave EOJN RH s pozivom odabranim gospodarskim subjektima, </w:t>
      </w:r>
    </w:p>
    <w:p w14:paraId="23212F94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4. postupci procijenjene vrijednosti </w:t>
      </w:r>
      <w:r w:rsidRPr="00100D9B">
        <w:rPr>
          <w:rFonts w:ascii="Cambria" w:hAnsi="Cambria"/>
          <w:b/>
          <w:bCs/>
          <w:sz w:val="22"/>
          <w:szCs w:val="22"/>
        </w:rPr>
        <w:t xml:space="preserve">od 25.000,00 eura do 44.999,99 eura (bez PDV-a) </w:t>
      </w:r>
      <w:r w:rsidRPr="00100D9B">
        <w:rPr>
          <w:rFonts w:ascii="Cambria" w:hAnsi="Cambria"/>
          <w:sz w:val="22"/>
          <w:szCs w:val="22"/>
        </w:rPr>
        <w:t xml:space="preserve">za robe i usluge, odnosno </w:t>
      </w:r>
      <w:r w:rsidRPr="00100D9B">
        <w:rPr>
          <w:rFonts w:ascii="Cambria" w:hAnsi="Cambria"/>
          <w:b/>
          <w:bCs/>
          <w:sz w:val="22"/>
          <w:szCs w:val="22"/>
        </w:rPr>
        <w:t>od 45.000,00 eura do 99.999,99 eura (bez PDV-a)</w:t>
      </w:r>
      <w:r w:rsidRPr="00100D9B">
        <w:rPr>
          <w:rFonts w:ascii="Cambria" w:hAnsi="Cambria"/>
          <w:sz w:val="22"/>
          <w:szCs w:val="22"/>
        </w:rPr>
        <w:t xml:space="preserve"> za radove, postupci s obveznom javnom objavom u modulu jednostavne nabave EOJN RH.</w:t>
      </w:r>
    </w:p>
    <w:p w14:paraId="4B2B143C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4EB428F9" w14:textId="77777777" w:rsidR="00EC7434" w:rsidRDefault="00EC7434" w:rsidP="00EC7434">
      <w:pPr>
        <w:jc w:val="both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t xml:space="preserve">                                           </w:t>
      </w:r>
    </w:p>
    <w:p w14:paraId="7094B6DD" w14:textId="77777777" w:rsidR="00EC7434" w:rsidRDefault="00EC7434" w:rsidP="00EC7434">
      <w:pPr>
        <w:jc w:val="center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t>V. Provedba postupaka jednostavne nabave</w:t>
      </w:r>
    </w:p>
    <w:p w14:paraId="14383765" w14:textId="77777777" w:rsidR="00EC7434" w:rsidRPr="00100D9B" w:rsidRDefault="00EC7434" w:rsidP="00EC7434">
      <w:pPr>
        <w:jc w:val="center"/>
        <w:rPr>
          <w:rFonts w:ascii="Cambria" w:hAnsi="Cambria"/>
          <w:b/>
          <w:sz w:val="22"/>
          <w:szCs w:val="22"/>
        </w:rPr>
      </w:pPr>
    </w:p>
    <w:p w14:paraId="4BB1E1F3" w14:textId="77777777" w:rsidR="00EC7434" w:rsidRPr="00100D9B" w:rsidRDefault="00EC7434" w:rsidP="00EC7434">
      <w:pPr>
        <w:jc w:val="both"/>
        <w:rPr>
          <w:rFonts w:ascii="Cambria" w:hAnsi="Cambria"/>
          <w:b/>
          <w:sz w:val="22"/>
          <w:szCs w:val="22"/>
        </w:rPr>
      </w:pPr>
    </w:p>
    <w:p w14:paraId="02361354" w14:textId="77777777" w:rsidR="00EC7434" w:rsidRPr="00100D9B" w:rsidRDefault="00EC7434" w:rsidP="00EC7434">
      <w:pPr>
        <w:jc w:val="both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t xml:space="preserve">1. Provedba postupka jednostavne nabave procijenjene vrijednosti do 6.599,99 eura </w:t>
      </w:r>
      <w:r w:rsidRPr="00100D9B">
        <w:rPr>
          <w:rFonts w:ascii="Cambria" w:hAnsi="Cambria"/>
          <w:sz w:val="22"/>
          <w:szCs w:val="22"/>
        </w:rPr>
        <w:t>(bez PDV-a)</w:t>
      </w:r>
    </w:p>
    <w:p w14:paraId="6F902E24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                                                                     </w:t>
      </w:r>
    </w:p>
    <w:p w14:paraId="094716DE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                                                                     Članak 6.</w:t>
      </w:r>
    </w:p>
    <w:p w14:paraId="0744E98A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Postupak jednostavne nabave procijenjene vrijednosti do 6.599,99 eura (bez PDV-a) Škola provodi izdavanjem narudžbenice sukladno Odluci o proceduri izdavanja narudžbenica ili potpisivanjem ugovora s jednim gospodarskim subjektom po vlastitom izboru sukladno Proceduri stvaranja ugovornih obveza koje potpisuje ravnatelj Škole.</w:t>
      </w:r>
    </w:p>
    <w:p w14:paraId="79C01105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5859EE5E" w14:textId="77777777" w:rsidR="00EC7434" w:rsidRDefault="00EC7434" w:rsidP="00EC7434">
      <w:pPr>
        <w:jc w:val="both"/>
        <w:rPr>
          <w:rFonts w:ascii="Cambria" w:hAnsi="Cambria"/>
          <w:b/>
          <w:sz w:val="22"/>
          <w:szCs w:val="22"/>
        </w:rPr>
      </w:pPr>
    </w:p>
    <w:p w14:paraId="0D1A683D" w14:textId="77777777" w:rsidR="00EC7434" w:rsidRPr="00100D9B" w:rsidRDefault="00EC7434" w:rsidP="00EC7434">
      <w:pPr>
        <w:jc w:val="both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t xml:space="preserve">2. Provedba postupka  jednostavne nabave procijenjene vrijednosti od 6.600,00 eura do 14.999,99 eura </w:t>
      </w:r>
      <w:r w:rsidRPr="00100D9B">
        <w:rPr>
          <w:rFonts w:ascii="Cambria" w:hAnsi="Cambria"/>
          <w:sz w:val="22"/>
          <w:szCs w:val="22"/>
        </w:rPr>
        <w:t>(bez PDV-a),</w:t>
      </w:r>
    </w:p>
    <w:p w14:paraId="491DA8B4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</w:p>
    <w:p w14:paraId="11DDD23E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t xml:space="preserve">                                                                      </w:t>
      </w:r>
      <w:r w:rsidRPr="00100D9B">
        <w:rPr>
          <w:rFonts w:ascii="Cambria" w:hAnsi="Cambria"/>
          <w:sz w:val="22"/>
          <w:szCs w:val="22"/>
        </w:rPr>
        <w:t>Članak 7.</w:t>
      </w:r>
    </w:p>
    <w:p w14:paraId="05D747A1" w14:textId="77777777" w:rsidR="00EC7434" w:rsidRPr="00100D9B" w:rsidRDefault="00EC7434" w:rsidP="00EC7434">
      <w:pPr>
        <w:jc w:val="both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Postupak jednostavne nabave procijenjene vrijednosti od 6.600,00 eura do 14.999,99 eura (bez PDV-a)  provodi ravnatelj Škole s pozivom za dostavu ponuda od najmanje tri (3) gospodarska subjekta po vlastitom izboru.</w:t>
      </w:r>
    </w:p>
    <w:p w14:paraId="2EE39A52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(2) Poziv za dostavu ponuda može se uputiti poštom, elektroničkom poštom, a može se objaviti i na mrežnoj stranici Škole ili putem  modula jednostavne nabave u EOJN RH.</w:t>
      </w:r>
    </w:p>
    <w:p w14:paraId="6CA4036B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(3) Na provođenje ovog postupka primjenjuje se Odluka o proceduri izdavanja narudžbenica </w:t>
      </w:r>
    </w:p>
    <w:p w14:paraId="6B241296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i Procedura stvaranja ugovornih obveza.</w:t>
      </w:r>
    </w:p>
    <w:p w14:paraId="61E9E1ED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(4) Odluku o odabiru ili poništenju postupka donosi ravnatelj Škole.</w:t>
      </w:r>
    </w:p>
    <w:p w14:paraId="648D2E6B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</w:p>
    <w:p w14:paraId="173A993D" w14:textId="77777777" w:rsidR="00EC7434" w:rsidRDefault="00EC7434" w:rsidP="00EC7434">
      <w:pPr>
        <w:jc w:val="both"/>
        <w:rPr>
          <w:rFonts w:ascii="Cambria" w:hAnsi="Cambria"/>
          <w:b/>
          <w:sz w:val="22"/>
          <w:szCs w:val="22"/>
        </w:rPr>
      </w:pPr>
    </w:p>
    <w:p w14:paraId="3E156EE2" w14:textId="77777777" w:rsidR="00EC7434" w:rsidRPr="00100D9B" w:rsidRDefault="00EC7434" w:rsidP="00EC7434">
      <w:pPr>
        <w:jc w:val="both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t xml:space="preserve">3.  Provedba postupka  jednostavne nabave procijenjene vrijednosti veće od 15.000,00 eura </w:t>
      </w:r>
      <w:r w:rsidRPr="00100D9B">
        <w:rPr>
          <w:rFonts w:ascii="Cambria" w:hAnsi="Cambria"/>
          <w:sz w:val="22"/>
          <w:szCs w:val="22"/>
        </w:rPr>
        <w:t>(bez PDV-a)</w:t>
      </w:r>
    </w:p>
    <w:p w14:paraId="574BB701" w14:textId="77777777" w:rsidR="00EC7434" w:rsidRPr="00100D9B" w:rsidRDefault="00EC7434" w:rsidP="00EC7434">
      <w:pPr>
        <w:rPr>
          <w:rFonts w:ascii="Cambria" w:hAnsi="Cambria"/>
          <w:b/>
          <w:sz w:val="22"/>
          <w:szCs w:val="22"/>
        </w:rPr>
      </w:pPr>
    </w:p>
    <w:p w14:paraId="0EB89894" w14:textId="77777777" w:rsidR="00EC7434" w:rsidRPr="00100D9B" w:rsidRDefault="00EC7434" w:rsidP="00EC7434">
      <w:pPr>
        <w:rPr>
          <w:rFonts w:ascii="Cambria" w:hAnsi="Cambria"/>
          <w:b/>
          <w:sz w:val="22"/>
          <w:szCs w:val="22"/>
        </w:rPr>
      </w:pPr>
    </w:p>
    <w:p w14:paraId="5AC218DE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                                                                     Članak 8.</w:t>
      </w:r>
    </w:p>
    <w:p w14:paraId="6340D1D7" w14:textId="77777777" w:rsidR="00EC7434" w:rsidRPr="00100D9B" w:rsidRDefault="00EC7434" w:rsidP="00EC7434">
      <w:pPr>
        <w:jc w:val="both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 (1) Postupak jednostavne nabave procijenjene vrijednosti od 15.000,00 eura do 24.999,99 eura (bez PDV-a) za robe i usluge, odnosno do  44.999,99 eura (bez PDV-a)</w:t>
      </w:r>
      <w:r w:rsidRPr="00100D9B">
        <w:rPr>
          <w:rFonts w:ascii="Cambria" w:hAnsi="Cambria"/>
          <w:b/>
          <w:sz w:val="22"/>
          <w:szCs w:val="22"/>
        </w:rPr>
        <w:t xml:space="preserve"> </w:t>
      </w:r>
      <w:r w:rsidRPr="00100D9B">
        <w:rPr>
          <w:rFonts w:ascii="Cambria" w:hAnsi="Cambria"/>
          <w:sz w:val="22"/>
          <w:szCs w:val="22"/>
        </w:rPr>
        <w:t>za radove,  Škola je obvezna provodi putem modula jednostavne nabave u EOJN RH, slanjem poziva na dostavu ponude najmanje trima (3) gospodarskim subjektima po vlastitom izboru.</w:t>
      </w:r>
    </w:p>
    <w:p w14:paraId="48BF131A" w14:textId="77777777" w:rsidR="00EC7434" w:rsidRPr="00100D9B" w:rsidRDefault="00EC7434" w:rsidP="00EC7434">
      <w:pPr>
        <w:jc w:val="both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lastRenderedPageBreak/>
        <w:t>(2) Postupak jednostavne nabave procijenjene vrijednosti od 25.000,00 eura do 49.999,99 eura (bez PDV-a)</w:t>
      </w:r>
      <w:r w:rsidRPr="00100D9B">
        <w:rPr>
          <w:rFonts w:ascii="Cambria" w:hAnsi="Cambria"/>
          <w:b/>
          <w:sz w:val="22"/>
          <w:szCs w:val="22"/>
        </w:rPr>
        <w:t xml:space="preserve"> </w:t>
      </w:r>
      <w:r w:rsidRPr="00100D9B">
        <w:rPr>
          <w:rFonts w:ascii="Cambria" w:hAnsi="Cambria"/>
          <w:sz w:val="22"/>
          <w:szCs w:val="22"/>
        </w:rPr>
        <w:t>za robe i usluge, odnosno od 45.000,00 eura do 99.999,99 eura (bez PDV-a)</w:t>
      </w:r>
      <w:r w:rsidRPr="00100D9B">
        <w:rPr>
          <w:rFonts w:ascii="Cambria" w:hAnsi="Cambria"/>
          <w:b/>
          <w:sz w:val="22"/>
          <w:szCs w:val="22"/>
        </w:rPr>
        <w:t xml:space="preserve"> </w:t>
      </w:r>
      <w:r w:rsidRPr="00100D9B">
        <w:rPr>
          <w:rFonts w:ascii="Cambria" w:hAnsi="Cambria"/>
          <w:sz w:val="22"/>
          <w:szCs w:val="22"/>
        </w:rPr>
        <w:t>za radove, Škola je obvezna  provesti putem javne objave u modulu jednostavne nabave EOJN RH.</w:t>
      </w:r>
    </w:p>
    <w:p w14:paraId="654C98CC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(3) Iznimno od stavka 2. ovoga članka, Škola nije obvezna provesti postupak jednostavne nabave putem javne objave u modulu jednostavne nabave EOJN RH, već ga provodi sukladno stavku 1. ovoga članka:</w:t>
      </w:r>
    </w:p>
    <w:p w14:paraId="468EA778" w14:textId="77777777" w:rsidR="00EC7434" w:rsidRPr="00100D9B" w:rsidRDefault="00EC7434" w:rsidP="00EC7434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a) ako nije podnesena nijedna ponuda ili nijedna valjana ponuda u prethodno provedenom postupku jednostavne nabave, pod uvjetom da početni ugovorni uvjeti nisu bitno izmijenjeni</w:t>
      </w:r>
    </w:p>
    <w:p w14:paraId="69BB8CDE" w14:textId="77777777" w:rsidR="00EC7434" w:rsidRPr="00100D9B" w:rsidRDefault="00EC7434" w:rsidP="00EC7434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b) ako zbog objektivnih razloga predmet nabave može izvršiti, isporučiti ili pružiti samo određeni gospodarski subjekt, i to:</w:t>
      </w:r>
    </w:p>
    <w:p w14:paraId="5B181E87" w14:textId="77777777" w:rsidR="00EC7434" w:rsidRPr="00100D9B" w:rsidRDefault="00EC7434" w:rsidP="00EC7434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1. ako je predmet nabave stvaranje ili stjecanje jedinstvenog umjetničkog djela ili umjetničke izvedbe</w:t>
      </w:r>
    </w:p>
    <w:p w14:paraId="475800E0" w14:textId="77777777" w:rsidR="00EC7434" w:rsidRPr="00100D9B" w:rsidRDefault="00EC7434" w:rsidP="00EC7434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2. ako iz tehničkih razloga predmet nabave može isporučiti samo određeni gospodarski subjekt ili</w:t>
      </w:r>
    </w:p>
    <w:p w14:paraId="1626776E" w14:textId="77777777" w:rsidR="00EC7434" w:rsidRPr="00100D9B" w:rsidRDefault="00EC7434" w:rsidP="00EC7434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3. ako je to nužno radi zaštite isključivih prava, uključujući prava intelektualnog vlasništva</w:t>
      </w:r>
    </w:p>
    <w:p w14:paraId="5CC07992" w14:textId="77777777" w:rsidR="00EC7434" w:rsidRPr="00100D9B" w:rsidRDefault="00EC7434" w:rsidP="00EC7434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c) ako postoji iznimna žurnost uzrokovana događajima koje naručitelj nije mogao predvidjeti niti na njih utjecati.</w:t>
      </w:r>
    </w:p>
    <w:p w14:paraId="5F04C23C" w14:textId="77777777" w:rsidR="00EC7434" w:rsidRPr="00100D9B" w:rsidRDefault="00EC7434" w:rsidP="00EC7434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(4) Razlozi za primjenu iznimke iz stavka 2. ovoga članka navode se i obrazlažu u objavi u modulu jednostavne nabave EOJN RH.</w:t>
      </w:r>
    </w:p>
    <w:p w14:paraId="549C5CB9" w14:textId="77777777" w:rsidR="00EC7434" w:rsidRPr="00100D9B" w:rsidRDefault="00EC7434" w:rsidP="00EC7434">
      <w:pPr>
        <w:jc w:val="center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Članak 9.</w:t>
      </w:r>
    </w:p>
    <w:p w14:paraId="0D9E18C0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Prije pokretanja postupka  jednostavne nabave</w:t>
      </w:r>
      <w:r w:rsidRPr="00100D9B">
        <w:rPr>
          <w:rFonts w:ascii="Cambria" w:hAnsi="Cambria"/>
          <w:b/>
          <w:sz w:val="22"/>
          <w:szCs w:val="22"/>
        </w:rPr>
        <w:t xml:space="preserve"> </w:t>
      </w:r>
      <w:r w:rsidRPr="00100D9B">
        <w:rPr>
          <w:rFonts w:ascii="Cambria" w:hAnsi="Cambria"/>
          <w:sz w:val="22"/>
          <w:szCs w:val="22"/>
        </w:rPr>
        <w:t>iz članaka 8.</w:t>
      </w:r>
      <w:r w:rsidRPr="00100D9B">
        <w:rPr>
          <w:rFonts w:ascii="Cambria" w:hAnsi="Cambria"/>
          <w:b/>
          <w:sz w:val="22"/>
          <w:szCs w:val="22"/>
        </w:rPr>
        <w:t xml:space="preserve"> </w:t>
      </w:r>
      <w:r w:rsidRPr="00100D9B">
        <w:rPr>
          <w:rFonts w:ascii="Cambria" w:hAnsi="Cambria"/>
          <w:sz w:val="22"/>
          <w:szCs w:val="22"/>
        </w:rPr>
        <w:t>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14:paraId="052834AD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(2) Ravnatelj je predsjednik Povjerenstva.</w:t>
      </w:r>
    </w:p>
    <w:p w14:paraId="727989CA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(3) Članovi  Povjerenstava ne moraju biti zaposlenici Škole.</w:t>
      </w:r>
    </w:p>
    <w:p w14:paraId="3BA80C62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(4) Odluku o odabiru  ponude donosi Školski odbor na prijedlog Povjerenstva.</w:t>
      </w:r>
    </w:p>
    <w:p w14:paraId="38EFEB23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671C67E4" w14:textId="77777777" w:rsidR="00EC7434" w:rsidRPr="00100D9B" w:rsidRDefault="00EC7434" w:rsidP="00EC7434">
      <w:pPr>
        <w:jc w:val="center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Članak 10.</w:t>
      </w:r>
    </w:p>
    <w:p w14:paraId="47CA8F49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Povjerenstvo obavlja slijedeće poslove:</w:t>
      </w:r>
    </w:p>
    <w:p w14:paraId="40E7CE38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- priprema i provodi postupak jednostavne nabave,</w:t>
      </w:r>
    </w:p>
    <w:p w14:paraId="17DF0700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- utvrđuje sadržaj poziva na dostavu ponuda,</w:t>
      </w:r>
    </w:p>
    <w:p w14:paraId="621C3781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- upućuje poziv na dostavu ponuda putem modula jednostavne nabave u EOJN RH, odnosno putem javne objave kada je to obvezno sukladno članku 8. ovoga Pravilnika,</w:t>
      </w:r>
    </w:p>
    <w:p w14:paraId="6F8A4C04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- otvara i pregledava pristigle ponude nakon isteka roka za dostavu ponuda,</w:t>
      </w:r>
    </w:p>
    <w:p w14:paraId="279334D5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- sastavlja zapisnik o otvaranju, pregledu i ocjeni ponuda i utvrđuje prijedlog odluke o odabiru te  zajedno s ponudama dostavlja Školskom odboru.</w:t>
      </w:r>
    </w:p>
    <w:p w14:paraId="555EA120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2A5828FC" w14:textId="77777777" w:rsidR="00EC7434" w:rsidRPr="00100D9B" w:rsidRDefault="00EC7434" w:rsidP="00EC7434">
      <w:pPr>
        <w:jc w:val="center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Članak 11.</w:t>
      </w:r>
    </w:p>
    <w:p w14:paraId="132915A7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Poziv na dostavu ponuda sadrži  sljedeće podatke:</w:t>
      </w:r>
    </w:p>
    <w:p w14:paraId="2A3073CC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naziv i sjedište Škole,</w:t>
      </w:r>
    </w:p>
    <w:p w14:paraId="1FD72191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opis predmeta nabave i tehničke specifikacije,</w:t>
      </w:r>
    </w:p>
    <w:p w14:paraId="1B2F83F5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procijenjenu vrijednost nabave,</w:t>
      </w:r>
    </w:p>
    <w:p w14:paraId="08E5FE09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kriterije za odabir ponude,</w:t>
      </w:r>
    </w:p>
    <w:p w14:paraId="7A4F634D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način i uvjete plaćanja,</w:t>
      </w:r>
    </w:p>
    <w:p w14:paraId="52A17E7A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uvjete i zahtjeve koje ponuditelji trebaju ispuniti (ako se traže),</w:t>
      </w:r>
    </w:p>
    <w:p w14:paraId="187DF1C1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rok za dostavu  ponude i način dostavljanja ponude,</w:t>
      </w:r>
    </w:p>
    <w:p w14:paraId="32B02E04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kontakt osobu,</w:t>
      </w:r>
    </w:p>
    <w:p w14:paraId="2BE20C12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broj telefona i adresu elektroničke pošte.</w:t>
      </w:r>
    </w:p>
    <w:p w14:paraId="19F5E65C" w14:textId="77777777" w:rsidR="00EC7434" w:rsidRPr="00100D9B" w:rsidRDefault="00EC7434" w:rsidP="00EC7434">
      <w:pPr>
        <w:pStyle w:val="Odlomakpopisa"/>
        <w:jc w:val="both"/>
        <w:rPr>
          <w:rFonts w:ascii="Cambria" w:hAnsi="Cambria"/>
          <w:sz w:val="22"/>
          <w:szCs w:val="22"/>
        </w:rPr>
      </w:pPr>
    </w:p>
    <w:p w14:paraId="09930668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(2) Osim obveznog sadržaja iz stavka 1. ovog članka, a ovisno o složenosti i vrijednosti predmeta nabave, Povjerenstvo  može u pozivu na dostavu ponuda zatražiti i:</w:t>
      </w:r>
    </w:p>
    <w:p w14:paraId="686972FC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lastRenderedPageBreak/>
        <w:t>dokaz pravne i poslovne sposobnosti,</w:t>
      </w:r>
    </w:p>
    <w:p w14:paraId="306D1805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dokaz financijske sposobnosti,</w:t>
      </w:r>
    </w:p>
    <w:p w14:paraId="643F55ED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dokaz tehničke i stručne sposobnosti,</w:t>
      </w:r>
    </w:p>
    <w:p w14:paraId="6CD04454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jamstvo sukladno odredbama važećih propisa iz područja javne nabave.</w:t>
      </w:r>
    </w:p>
    <w:p w14:paraId="0CDA458D" w14:textId="77777777" w:rsidR="00EC7434" w:rsidRPr="00100D9B" w:rsidRDefault="00EC7434" w:rsidP="00EC7434">
      <w:pPr>
        <w:pStyle w:val="Odlomakpopisa"/>
        <w:jc w:val="both"/>
        <w:rPr>
          <w:rFonts w:ascii="Cambria" w:hAnsi="Cambria"/>
          <w:sz w:val="22"/>
          <w:szCs w:val="22"/>
        </w:rPr>
      </w:pPr>
    </w:p>
    <w:p w14:paraId="2CAAEF97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 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14:paraId="34B644A1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4F73A6FC" w14:textId="77777777" w:rsidR="00EC7434" w:rsidRPr="00100D9B" w:rsidRDefault="00EC7434" w:rsidP="00EC7434">
      <w:pPr>
        <w:jc w:val="center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Članak 12.</w:t>
      </w:r>
    </w:p>
    <w:p w14:paraId="22D9EADD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 Svaka pravodobno dostavljena ponuda upisuje se u urudžbeni zapisnik Škole.</w:t>
      </w:r>
    </w:p>
    <w:p w14:paraId="1D13E78B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(2) Nakon isteka roka za dostavu ponuda, vrši se otvaranje zaprimljenih ponuda koje nije javno.</w:t>
      </w:r>
    </w:p>
    <w:p w14:paraId="1FA68F5F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(3) Povjerenstvo sastavlja zapisnik o otvaranju, pregledu i ocjeni ponuda, kojim se Školskom odboru predlaže donošenje odluke o odabiru, prema kriterijima za odabir ponude. </w:t>
      </w:r>
    </w:p>
    <w:p w14:paraId="53D6FB1D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(4) Za pravovaljani odabir ponuda dovoljna je jedna  valjana ponuda, koja udovoljava svim uvjetima i zahtjevima navedenim u pozivu za dostavu ponuda. </w:t>
      </w:r>
    </w:p>
    <w:p w14:paraId="796C6BF0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</w:p>
    <w:p w14:paraId="4F75BF50" w14:textId="77777777" w:rsidR="00EC7434" w:rsidRPr="00100D9B" w:rsidRDefault="00EC7434" w:rsidP="00EC7434">
      <w:pPr>
        <w:jc w:val="center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Članak 13.</w:t>
      </w:r>
    </w:p>
    <w:p w14:paraId="733933E8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74892EEF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(3) Ako se postupak jednostavne nabave provodi putem EOJN RH, zapisnik se sastavlja, pohranjuje ili evidentira u skladu s funkcionalnostima EOJN RH.</w:t>
      </w:r>
    </w:p>
    <w:p w14:paraId="4DDA7724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(4) Zapisnik potpisuju članovi Povjerenstva. Ako se zapisnik izrađuje ili potvrđuje u EOJN RH, potpisivanje se provodi na način koji omogućuje EOJN RH.</w:t>
      </w:r>
    </w:p>
    <w:p w14:paraId="511984B5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(5) Zapisnik o pregledu i ocjeni ponuda čuva se u dokumentaciji postupka jednostavne nabave, zajedno s ponudama, pojašnjenjima, dokazima, odlukama i drugom dokumentacijom postupka.</w:t>
      </w:r>
    </w:p>
    <w:p w14:paraId="5B04EB6B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</w:p>
    <w:p w14:paraId="66C855A4" w14:textId="77777777" w:rsidR="00EC7434" w:rsidRPr="00100D9B" w:rsidRDefault="00EC7434" w:rsidP="00EC7434">
      <w:pPr>
        <w:jc w:val="center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Članak 14.</w:t>
      </w:r>
    </w:p>
    <w:p w14:paraId="2E8A5264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 Kriterij za odabir ponude je najniža cijena ili ekonomski najpovoljnija ponuda.</w:t>
      </w:r>
    </w:p>
    <w:p w14:paraId="0B8789B1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69BA0A17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(3) Kriterije za odabir iz stavka 2. ovog članka donosi Povjerenstvo.</w:t>
      </w:r>
    </w:p>
    <w:p w14:paraId="2121F670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</w:p>
    <w:p w14:paraId="2EF7F79D" w14:textId="77777777" w:rsidR="00EC7434" w:rsidRPr="00100D9B" w:rsidRDefault="00EC7434" w:rsidP="00EC7434">
      <w:pPr>
        <w:jc w:val="center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Članak 15.</w:t>
      </w:r>
    </w:p>
    <w:p w14:paraId="79E2FC1A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Školski odbor na prijedlog Povjerenstva donosi odluku o odabiru ili odluku o poništenju.</w:t>
      </w:r>
    </w:p>
    <w:p w14:paraId="13EE68E2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(2) Odluka o odabiru ponude sadrži:</w:t>
      </w:r>
    </w:p>
    <w:p w14:paraId="3C3A6E42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podatke o naručitelju,</w:t>
      </w:r>
    </w:p>
    <w:p w14:paraId="28A4B0BF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naziv predmeta nabave,</w:t>
      </w:r>
    </w:p>
    <w:p w14:paraId="511D4FE6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procijenjenu vrijednost nabave,</w:t>
      </w:r>
    </w:p>
    <w:p w14:paraId="6C8F1374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podatke o ponuditelju koji je odabran,</w:t>
      </w:r>
    </w:p>
    <w:p w14:paraId="47EA2E5E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cijena odabrane ponude, bez PDV-a, iznos PDV-a i cijena ponude s PDV-om,</w:t>
      </w:r>
    </w:p>
    <w:p w14:paraId="7E01B545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naziv i sjedište ponuditelja čije se ponude odbijaju i razloge odbijanja ponuda,</w:t>
      </w:r>
    </w:p>
    <w:p w14:paraId="22941234" w14:textId="77777777" w:rsidR="00EC7434" w:rsidRPr="00100D9B" w:rsidRDefault="00EC7434" w:rsidP="00EC7434">
      <w:pPr>
        <w:pStyle w:val="Odlomakpopisa"/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datum donošenja.</w:t>
      </w:r>
    </w:p>
    <w:p w14:paraId="258B0B5E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623FCAA5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lastRenderedPageBreak/>
        <w:t xml:space="preserve">(4) Nakon dostave Odluke o odabiru najpovoljnije ponude svim ponuditeljima, ravnatelj Škole izdaje narudžbenicu ili sklapa ugovor s odabranim ponuditeljem. </w:t>
      </w:r>
    </w:p>
    <w:p w14:paraId="444E104E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(5) Na provođenje ovog postupka primjenjuje se Odluka o proceduri izdavanja narudžbenica i Procedura stvaranja ugovornih obveza.</w:t>
      </w:r>
    </w:p>
    <w:p w14:paraId="01D45D8D" w14:textId="77777777" w:rsidR="00EC7434" w:rsidRDefault="00EC7434" w:rsidP="00EC7434">
      <w:pPr>
        <w:jc w:val="center"/>
        <w:rPr>
          <w:rFonts w:ascii="Cambria" w:hAnsi="Cambria"/>
          <w:b/>
          <w:sz w:val="22"/>
          <w:szCs w:val="22"/>
        </w:rPr>
      </w:pPr>
    </w:p>
    <w:p w14:paraId="4B159C33" w14:textId="77777777" w:rsidR="00EC7434" w:rsidRPr="00100D9B" w:rsidRDefault="00EC7434" w:rsidP="00EC7434">
      <w:pPr>
        <w:jc w:val="center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b/>
          <w:sz w:val="22"/>
          <w:szCs w:val="22"/>
        </w:rPr>
        <w:t>VI. Pravna zaštita</w:t>
      </w:r>
    </w:p>
    <w:p w14:paraId="1716304A" w14:textId="77777777" w:rsidR="00EC7434" w:rsidRPr="00100D9B" w:rsidRDefault="00EC7434" w:rsidP="00EC7434">
      <w:pPr>
        <w:jc w:val="center"/>
        <w:rPr>
          <w:rFonts w:ascii="Cambria" w:hAnsi="Cambria"/>
          <w:sz w:val="22"/>
          <w:szCs w:val="22"/>
        </w:rPr>
      </w:pPr>
    </w:p>
    <w:p w14:paraId="4947569B" w14:textId="77777777" w:rsidR="00EC7434" w:rsidRPr="00100D9B" w:rsidRDefault="00EC7434" w:rsidP="00EC7434">
      <w:pPr>
        <w:ind w:left="360"/>
        <w:jc w:val="center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Članak 16.</w:t>
      </w:r>
    </w:p>
    <w:p w14:paraId="50D25C56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(1) Za postupke jednostavne nabave procijenjene vrijednosti manje od 15.000,00 eura (bez PDV-a) nije dozvoljeno podnošenje prigovora ravnatelju Škole.</w:t>
      </w:r>
    </w:p>
    <w:p w14:paraId="312D3BE4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(2) Za  jednostavne nabave čija je procijenjena vrijednost veća od 15.000,00 eura ponuditelj  ima pravo izjaviti prigovor ravnatelju Škole. </w:t>
      </w:r>
    </w:p>
    <w:p w14:paraId="2F5F5BD7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785321EA" w14:textId="77777777" w:rsidR="00EC7434" w:rsidRPr="00100D9B" w:rsidRDefault="00EC7434" w:rsidP="00EC7434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(4) Prigovor se podnosi putem modula jednostavne nabave</w:t>
      </w:r>
      <w:r w:rsidRPr="00100D9B">
        <w:rPr>
          <w:rFonts w:ascii="Cambria" w:hAnsi="Cambria"/>
          <w:b/>
          <w:bCs/>
          <w:sz w:val="22"/>
          <w:szCs w:val="22"/>
        </w:rPr>
        <w:t xml:space="preserve"> </w:t>
      </w:r>
      <w:r w:rsidRPr="00100D9B">
        <w:rPr>
          <w:rFonts w:ascii="Cambria" w:hAnsi="Cambria"/>
          <w:bCs/>
          <w:sz w:val="22"/>
          <w:szCs w:val="22"/>
        </w:rPr>
        <w:t>EOJN RH,</w:t>
      </w:r>
      <w:r w:rsidRPr="00100D9B">
        <w:rPr>
          <w:rFonts w:ascii="Cambria" w:hAnsi="Cambria"/>
          <w:sz w:val="22"/>
          <w:szCs w:val="22"/>
        </w:rPr>
        <w:t xml:space="preserve">  u roku od 3  dana od dana dostave odluke o odabiru ponude, odnosno poništenju postupka. Rok za podnošenje prigovora Škola obvezno unosi u poziv za dostavu ponude.</w:t>
      </w:r>
    </w:p>
    <w:p w14:paraId="284913E8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(5) Ravnatelj Škole odlučuje o prigovoru  rješenjem u roku osam dana od dana izjavljivanja prigovora.</w:t>
      </w:r>
    </w:p>
    <w:p w14:paraId="168D758A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(6) Ravnatelj Škole može odbaciti prigovor ako nije pravodoban, odbiti prigovor kao neosnovan, prihvatiti prigovor i poništiti postupak jednostavne nabave. </w:t>
      </w:r>
    </w:p>
    <w:p w14:paraId="4BE2E2D5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(7) Rješenje o prigovoru dostavlja se podnositelju prigovora elektroničkim sredstvima komunikacije putem modula jednostavne nabave EOJN RH.</w:t>
      </w:r>
    </w:p>
    <w:p w14:paraId="5A24EBF4" w14:textId="77777777" w:rsidR="00EC7434" w:rsidRPr="00100D9B" w:rsidRDefault="00EC7434" w:rsidP="00EC7434">
      <w:pPr>
        <w:jc w:val="both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(8) Protiv rješenja o prigovoru može se pokrenuti upravni spor.</w:t>
      </w:r>
    </w:p>
    <w:p w14:paraId="557CE307" w14:textId="77777777" w:rsidR="00EC7434" w:rsidRDefault="00EC7434" w:rsidP="00EC7434">
      <w:pPr>
        <w:rPr>
          <w:rFonts w:ascii="Cambria" w:hAnsi="Cambria"/>
          <w:sz w:val="22"/>
          <w:szCs w:val="22"/>
        </w:rPr>
      </w:pPr>
    </w:p>
    <w:p w14:paraId="331E7942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</w:p>
    <w:p w14:paraId="331E9A2A" w14:textId="77777777" w:rsidR="00EC7434" w:rsidRPr="00100D9B" w:rsidRDefault="00EC7434" w:rsidP="00EC7434">
      <w:pPr>
        <w:pStyle w:val="Odlomakpopisa"/>
        <w:ind w:left="0"/>
        <w:jc w:val="center"/>
        <w:rPr>
          <w:rFonts w:ascii="Cambria" w:hAnsi="Cambria"/>
          <w:b/>
          <w:bCs/>
          <w:sz w:val="22"/>
          <w:szCs w:val="22"/>
        </w:rPr>
      </w:pPr>
      <w:r w:rsidRPr="00100D9B">
        <w:rPr>
          <w:rFonts w:ascii="Cambria" w:hAnsi="Cambria"/>
          <w:b/>
          <w:bCs/>
          <w:sz w:val="22"/>
          <w:szCs w:val="22"/>
        </w:rPr>
        <w:t>VII. PRIJELAZNE I ZAVRŠNE ODREDBE</w:t>
      </w:r>
    </w:p>
    <w:p w14:paraId="380D1826" w14:textId="77777777" w:rsidR="00EC7434" w:rsidRPr="00100D9B" w:rsidRDefault="00EC7434" w:rsidP="00EC7434">
      <w:pPr>
        <w:pStyle w:val="Odlomakpopisa"/>
        <w:ind w:left="0"/>
        <w:jc w:val="center"/>
        <w:rPr>
          <w:rFonts w:ascii="Cambria" w:hAnsi="Cambria"/>
          <w:b/>
          <w:bCs/>
          <w:sz w:val="22"/>
          <w:szCs w:val="22"/>
        </w:rPr>
      </w:pPr>
      <w:bookmarkStart w:id="0" w:name="_GoBack"/>
      <w:bookmarkEnd w:id="0"/>
    </w:p>
    <w:p w14:paraId="696429F1" w14:textId="77777777" w:rsidR="00EC7434" w:rsidRPr="00100D9B" w:rsidRDefault="00EC7434" w:rsidP="00EC7434">
      <w:pPr>
        <w:pStyle w:val="Odlomakpopisa"/>
        <w:ind w:left="0"/>
        <w:jc w:val="center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Članak 17.</w:t>
      </w:r>
    </w:p>
    <w:p w14:paraId="42A9EEF9" w14:textId="2501CFEF" w:rsidR="00EC7434" w:rsidRPr="00100D9B" w:rsidRDefault="00EC7434" w:rsidP="00EC7434">
      <w:pPr>
        <w:pStyle w:val="Tijeloteksta"/>
        <w:spacing w:before="8"/>
        <w:ind w:left="0"/>
        <w:rPr>
          <w:rFonts w:ascii="Cambria" w:hAnsi="Cambria"/>
          <w:b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Ovaj Pravilnik stupa na snagu osmoga dana od dana objave na oglasnoj ploči Škole, te</w:t>
      </w:r>
      <w:r w:rsidR="00044844">
        <w:rPr>
          <w:rFonts w:ascii="Cambria" w:hAnsi="Cambria"/>
          <w:sz w:val="22"/>
          <w:szCs w:val="22"/>
        </w:rPr>
        <w:t xml:space="preserve"> će</w:t>
      </w:r>
      <w:r w:rsidRPr="00100D9B">
        <w:rPr>
          <w:rFonts w:ascii="Cambria" w:hAnsi="Cambria"/>
          <w:sz w:val="22"/>
          <w:szCs w:val="22"/>
        </w:rPr>
        <w:t xml:space="preserve">  se objaviti na mrežnoj stranici Škole  i u EOJN RH.</w:t>
      </w:r>
    </w:p>
    <w:p w14:paraId="0C4199EE" w14:textId="77777777" w:rsidR="00EC7434" w:rsidRPr="00100D9B" w:rsidRDefault="00EC7434" w:rsidP="00EC7434">
      <w:pPr>
        <w:pStyle w:val="Odlomakpopisa"/>
        <w:ind w:left="0"/>
        <w:rPr>
          <w:rFonts w:ascii="Cambria" w:hAnsi="Cambria"/>
          <w:sz w:val="22"/>
          <w:szCs w:val="22"/>
        </w:rPr>
      </w:pPr>
    </w:p>
    <w:p w14:paraId="4BBB0046" w14:textId="77777777" w:rsidR="00EC7434" w:rsidRPr="00100D9B" w:rsidRDefault="00EC7434" w:rsidP="00EC7434">
      <w:pPr>
        <w:pStyle w:val="Odlomakpopisa"/>
        <w:ind w:left="0"/>
        <w:jc w:val="center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Članak 18.</w:t>
      </w:r>
    </w:p>
    <w:p w14:paraId="60065BD6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Stupanjem na snagu ovoga Pravilnika prestaje važiti Pravilnik o jednostavnoj nabavi Osnovne škole Ivana Filipovića (KLASA: 007-04/24-02/01, URBROJ: 2158-123/10-24-11-5) od   27.3.2024. godine.</w:t>
      </w:r>
    </w:p>
    <w:p w14:paraId="6EFE1BD9" w14:textId="77777777" w:rsidR="00EC7434" w:rsidRPr="00100D9B" w:rsidRDefault="00EC7434" w:rsidP="00EC7434">
      <w:pPr>
        <w:pStyle w:val="Odlomakpopisa"/>
        <w:ind w:left="0"/>
        <w:rPr>
          <w:rFonts w:ascii="Cambria" w:hAnsi="Cambria"/>
          <w:sz w:val="22"/>
          <w:szCs w:val="22"/>
        </w:rPr>
      </w:pPr>
    </w:p>
    <w:p w14:paraId="257F3E62" w14:textId="0FAB0FE9" w:rsidR="00EC7434" w:rsidRPr="00100D9B" w:rsidRDefault="00EC7434" w:rsidP="00EC7434">
      <w:pPr>
        <w:pStyle w:val="Odlomakpopisa"/>
        <w:ind w:left="0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KLASA:</w:t>
      </w:r>
      <w:r w:rsidR="00044844">
        <w:rPr>
          <w:rFonts w:ascii="Cambria" w:hAnsi="Cambria"/>
          <w:sz w:val="22"/>
          <w:szCs w:val="22"/>
        </w:rPr>
        <w:t xml:space="preserve"> 007-04/26-02/14</w:t>
      </w:r>
    </w:p>
    <w:p w14:paraId="1D88F478" w14:textId="091DBEB2" w:rsidR="00EC7434" w:rsidRPr="00100D9B" w:rsidRDefault="00EC7434" w:rsidP="00EC7434">
      <w:pPr>
        <w:pStyle w:val="Odlomakpopisa"/>
        <w:ind w:left="0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URBROJ: </w:t>
      </w:r>
      <w:r w:rsidR="00044844">
        <w:rPr>
          <w:rFonts w:ascii="Cambria" w:hAnsi="Cambria"/>
          <w:sz w:val="22"/>
          <w:szCs w:val="22"/>
        </w:rPr>
        <w:t xml:space="preserve"> 2158-123/10-26-3</w:t>
      </w:r>
    </w:p>
    <w:p w14:paraId="2A176248" w14:textId="3EC9B995" w:rsidR="00EC7434" w:rsidRPr="00100D9B" w:rsidRDefault="00EC7434" w:rsidP="00EC7434">
      <w:pPr>
        <w:pStyle w:val="Odlomakpopisa"/>
        <w:ind w:left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Osijeku</w:t>
      </w:r>
      <w:r w:rsidRPr="00100D9B">
        <w:rPr>
          <w:rFonts w:ascii="Cambria" w:hAnsi="Cambria"/>
          <w:sz w:val="22"/>
          <w:szCs w:val="22"/>
        </w:rPr>
        <w:t xml:space="preserve">, </w:t>
      </w:r>
      <w:r w:rsidR="00044844">
        <w:rPr>
          <w:rFonts w:ascii="Cambria" w:hAnsi="Cambria"/>
          <w:sz w:val="22"/>
          <w:szCs w:val="22"/>
        </w:rPr>
        <w:t>31.8.</w:t>
      </w:r>
      <w:r w:rsidRPr="00100D9B">
        <w:rPr>
          <w:rFonts w:ascii="Cambria" w:hAnsi="Cambria"/>
          <w:sz w:val="22"/>
          <w:szCs w:val="22"/>
        </w:rPr>
        <w:t>2026.</w:t>
      </w:r>
    </w:p>
    <w:p w14:paraId="5E2230F5" w14:textId="77777777" w:rsidR="00EC7434" w:rsidRPr="00100D9B" w:rsidRDefault="00EC7434" w:rsidP="00EC7434">
      <w:pPr>
        <w:pStyle w:val="Odlomakpopisa"/>
        <w:jc w:val="right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  <w:t>Predsjednica Školskog odbora</w:t>
      </w:r>
    </w:p>
    <w:p w14:paraId="60BD07CF" w14:textId="77777777" w:rsidR="00EC7434" w:rsidRPr="00100D9B" w:rsidRDefault="00EC7434" w:rsidP="00EC7434">
      <w:pPr>
        <w:pStyle w:val="Odlomakpopisa"/>
        <w:jc w:val="right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  <w:t xml:space="preserve">                       </w:t>
      </w:r>
    </w:p>
    <w:p w14:paraId="4EE1841D" w14:textId="77777777" w:rsidR="00EC7434" w:rsidRPr="00100D9B" w:rsidRDefault="00EC7434" w:rsidP="00EC7434">
      <w:pPr>
        <w:pStyle w:val="Odlomakpopisa"/>
        <w:jc w:val="right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__________________________________</w:t>
      </w:r>
    </w:p>
    <w:p w14:paraId="3C96264D" w14:textId="77777777" w:rsidR="00EC7434" w:rsidRPr="00100D9B" w:rsidRDefault="00EC7434" w:rsidP="00EC7434">
      <w:pPr>
        <w:pStyle w:val="Odlomakpopisa"/>
        <w:tabs>
          <w:tab w:val="left" w:pos="637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>Brankica Matasović</w:t>
      </w:r>
    </w:p>
    <w:p w14:paraId="674822AD" w14:textId="77777777" w:rsidR="00EC7434" w:rsidRPr="00100D9B" w:rsidRDefault="00EC7434" w:rsidP="00EC7434">
      <w:pPr>
        <w:pStyle w:val="Odlomakpopisa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</w:p>
    <w:p w14:paraId="5567245B" w14:textId="5063F7EE" w:rsidR="00EC7434" w:rsidRPr="00100D9B" w:rsidRDefault="00EC7434" w:rsidP="00EC7434">
      <w:pPr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 xml:space="preserve">Ovaj Pravilnik objavljen je na  oglasnoj ploči Škole, na mrežnoj stranici Škole i u EOJN RH dana  </w:t>
      </w:r>
      <w:r w:rsidR="00044844">
        <w:rPr>
          <w:rFonts w:ascii="Cambria" w:hAnsi="Cambria"/>
          <w:sz w:val="22"/>
          <w:szCs w:val="22"/>
        </w:rPr>
        <w:t>1.9.</w:t>
      </w:r>
      <w:r w:rsidRPr="00100D9B">
        <w:rPr>
          <w:rFonts w:ascii="Cambria" w:hAnsi="Cambria"/>
          <w:sz w:val="22"/>
          <w:szCs w:val="22"/>
        </w:rPr>
        <w:t xml:space="preserve">2026.,  a stupio je na snagu dana  </w:t>
      </w:r>
      <w:r w:rsidR="00044844">
        <w:rPr>
          <w:rFonts w:ascii="Cambria" w:hAnsi="Cambria"/>
          <w:sz w:val="22"/>
          <w:szCs w:val="22"/>
        </w:rPr>
        <w:t xml:space="preserve"> 9.9.</w:t>
      </w:r>
      <w:r w:rsidRPr="00100D9B">
        <w:rPr>
          <w:rFonts w:ascii="Cambria" w:hAnsi="Cambria"/>
          <w:sz w:val="22"/>
          <w:szCs w:val="22"/>
        </w:rPr>
        <w:t>2026.</w:t>
      </w:r>
    </w:p>
    <w:p w14:paraId="70EAAB45" w14:textId="77777777" w:rsidR="00EC7434" w:rsidRPr="00100D9B" w:rsidRDefault="00EC7434" w:rsidP="00EC7434">
      <w:pPr>
        <w:rPr>
          <w:rFonts w:ascii="Cambria" w:hAnsi="Cambria"/>
          <w:sz w:val="22"/>
          <w:szCs w:val="22"/>
        </w:rPr>
      </w:pPr>
    </w:p>
    <w:p w14:paraId="6565B91F" w14:textId="43D1582C" w:rsidR="00EC7434" w:rsidRDefault="00EC7434" w:rsidP="00EC7434">
      <w:pPr>
        <w:pStyle w:val="Odlomakpopisa"/>
        <w:jc w:val="right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</w:r>
      <w:r w:rsidRPr="00100D9B">
        <w:rPr>
          <w:rFonts w:ascii="Cambria" w:hAnsi="Cambria"/>
          <w:sz w:val="22"/>
          <w:szCs w:val="22"/>
        </w:rPr>
        <w:tab/>
        <w:t>Ravnatelj</w:t>
      </w:r>
      <w:r w:rsidR="00044844">
        <w:rPr>
          <w:rFonts w:ascii="Cambria" w:hAnsi="Cambria"/>
          <w:sz w:val="22"/>
          <w:szCs w:val="22"/>
        </w:rPr>
        <w:t>ica</w:t>
      </w:r>
    </w:p>
    <w:p w14:paraId="0A7BC749" w14:textId="77777777" w:rsidR="00EC7434" w:rsidRPr="00100D9B" w:rsidRDefault="00EC7434" w:rsidP="00EC7434">
      <w:pPr>
        <w:pStyle w:val="Odlomakpopisa"/>
        <w:jc w:val="right"/>
        <w:rPr>
          <w:rFonts w:ascii="Cambria" w:hAnsi="Cambria"/>
          <w:sz w:val="22"/>
          <w:szCs w:val="22"/>
        </w:rPr>
      </w:pPr>
    </w:p>
    <w:p w14:paraId="4998FA02" w14:textId="77777777" w:rsidR="00EC7434" w:rsidRDefault="00EC7434" w:rsidP="00EC7434">
      <w:pPr>
        <w:jc w:val="right"/>
        <w:rPr>
          <w:rFonts w:ascii="Cambria" w:hAnsi="Cambria"/>
          <w:sz w:val="22"/>
          <w:szCs w:val="22"/>
        </w:rPr>
      </w:pPr>
      <w:r w:rsidRPr="00100D9B">
        <w:rPr>
          <w:rFonts w:ascii="Cambria" w:hAnsi="Cambria"/>
          <w:sz w:val="22"/>
          <w:szCs w:val="22"/>
        </w:rPr>
        <w:t>___________________________</w:t>
      </w:r>
    </w:p>
    <w:p w14:paraId="250A4405" w14:textId="7F456A09" w:rsidR="00EC7434" w:rsidRDefault="00EC7434" w:rsidP="00044844">
      <w:pPr>
        <w:jc w:val="right"/>
      </w:pPr>
      <w:r>
        <w:rPr>
          <w:rFonts w:ascii="Cambria" w:hAnsi="Cambria"/>
          <w:sz w:val="22"/>
          <w:szCs w:val="22"/>
        </w:rPr>
        <w:tab/>
      </w:r>
      <w:r w:rsidR="00044844">
        <w:rPr>
          <w:rFonts w:ascii="Cambria" w:hAnsi="Cambria"/>
          <w:sz w:val="22"/>
          <w:szCs w:val="22"/>
        </w:rPr>
        <w:t xml:space="preserve">Ivana Frančić, </w:t>
      </w:r>
      <w:proofErr w:type="spellStart"/>
      <w:r w:rsidR="00044844">
        <w:rPr>
          <w:rFonts w:ascii="Cambria" w:hAnsi="Cambria"/>
          <w:sz w:val="22"/>
          <w:szCs w:val="22"/>
        </w:rPr>
        <w:t>mag.prim.educ</w:t>
      </w:r>
      <w:proofErr w:type="spellEnd"/>
      <w:r w:rsidR="00044844">
        <w:rPr>
          <w:rFonts w:ascii="Cambria" w:hAnsi="Cambria"/>
          <w:sz w:val="22"/>
          <w:szCs w:val="22"/>
        </w:rPr>
        <w:t>.</w:t>
      </w:r>
    </w:p>
    <w:sectPr w:rsidR="00EC7434" w:rsidSect="000B3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518A6" w14:textId="77777777" w:rsidR="00916FBB" w:rsidRDefault="00916FBB">
      <w:r>
        <w:separator/>
      </w:r>
    </w:p>
  </w:endnote>
  <w:endnote w:type="continuationSeparator" w:id="0">
    <w:p w14:paraId="6E5DBDB0" w14:textId="77777777" w:rsidR="00916FBB" w:rsidRDefault="0091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5290D" w14:textId="77777777" w:rsidR="007769F8" w:rsidRDefault="00916FB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7246219"/>
      <w:docPartObj>
        <w:docPartGallery w:val="Page Numbers (Bottom of Page)"/>
        <w:docPartUnique/>
      </w:docPartObj>
    </w:sdtPr>
    <w:sdtEndPr/>
    <w:sdtContent>
      <w:p w14:paraId="4D5BF64A" w14:textId="77777777" w:rsidR="007769F8" w:rsidRDefault="00F41312">
        <w:pPr>
          <w:pStyle w:val="Podnoj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C045AC9" w14:textId="77777777" w:rsidR="007769F8" w:rsidRDefault="00916FB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C7538" w14:textId="77777777" w:rsidR="007769F8" w:rsidRDefault="00916FB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66682" w14:textId="77777777" w:rsidR="00916FBB" w:rsidRDefault="00916FBB">
      <w:r>
        <w:separator/>
      </w:r>
    </w:p>
  </w:footnote>
  <w:footnote w:type="continuationSeparator" w:id="0">
    <w:p w14:paraId="21140E45" w14:textId="77777777" w:rsidR="00916FBB" w:rsidRDefault="00916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B8091" w14:textId="77777777" w:rsidR="007769F8" w:rsidRDefault="00916FB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E36E6" w14:textId="77777777" w:rsidR="007769F8" w:rsidRDefault="00916FB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48986" w14:textId="77777777" w:rsidR="007769F8" w:rsidRDefault="00916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674BD"/>
    <w:multiLevelType w:val="hybridMultilevel"/>
    <w:tmpl w:val="A32C663A"/>
    <w:lvl w:ilvl="0" w:tplc="2D744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34"/>
    <w:rsid w:val="00044844"/>
    <w:rsid w:val="00916FBB"/>
    <w:rsid w:val="00EC7434"/>
    <w:rsid w:val="00F4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BB98"/>
  <w15:chartTrackingRefBased/>
  <w15:docId w15:val="{785F26AF-B38C-40F7-B3EE-652D4A94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C7434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styleId="Odlomakpopisa">
    <w:name w:val="List Paragraph"/>
    <w:basedOn w:val="Normal"/>
    <w:uiPriority w:val="34"/>
    <w:qFormat/>
    <w:rsid w:val="00EC7434"/>
    <w:pPr>
      <w:ind w:left="720"/>
      <w:contextualSpacing/>
    </w:pPr>
  </w:style>
  <w:style w:type="paragraph" w:customStyle="1" w:styleId="box483254">
    <w:name w:val="box_483254"/>
    <w:basedOn w:val="Normal"/>
    <w:rsid w:val="00EC7434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EC7434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EC7434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EC743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C7434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EC743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C7434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3</cp:revision>
  <cp:lastPrinted>2026-07-16T06:23:00Z</cp:lastPrinted>
  <dcterms:created xsi:type="dcterms:W3CDTF">2026-07-16T06:22:00Z</dcterms:created>
  <dcterms:modified xsi:type="dcterms:W3CDTF">2026-08-27T09:51:00Z</dcterms:modified>
</cp:coreProperties>
</file>